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466936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AED35FA" w14:textId="77777777" w:rsidR="0029114B" w:rsidRPr="003068D8" w:rsidRDefault="0029114B">
          <w:pPr>
            <w:pStyle w:val="af6"/>
            <w:rPr>
              <w:lang w:val="en-US"/>
            </w:rPr>
          </w:pPr>
          <w:r w:rsidRPr="003068D8">
            <w:t>Оглавление</w:t>
          </w:r>
        </w:p>
        <w:p w14:paraId="180159CA" w14:textId="787A0F10" w:rsidR="00627601" w:rsidRPr="003068D8" w:rsidRDefault="0029114B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3068D8">
            <w:fldChar w:fldCharType="begin"/>
          </w:r>
          <w:r w:rsidRPr="003068D8">
            <w:instrText xml:space="preserve"> TOC \o "1-3" \h \z \u </w:instrText>
          </w:r>
          <w:r w:rsidRPr="003068D8">
            <w:fldChar w:fldCharType="separate"/>
          </w:r>
          <w:hyperlink w:anchor="_Toc477881935" w:history="1">
            <w:r w:rsidR="00627601" w:rsidRPr="003068D8">
              <w:rPr>
                <w:rStyle w:val="aa"/>
                <w:noProof/>
              </w:rPr>
              <w:t>I. Описание компетенций нейромаркетолога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_Toc477881935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2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06DE5D26" w14:textId="06B1990A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36" w:history="1">
            <w:r w:rsidR="00627601" w:rsidRPr="003068D8">
              <w:rPr>
                <w:rStyle w:val="aa"/>
                <w:noProof/>
              </w:rPr>
              <w:t>1.1. Общекультурные компетенции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_Toc477881936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2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1BA82837" w14:textId="26F49C4F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37" w:history="1">
            <w:r w:rsidR="00627601" w:rsidRPr="003068D8">
              <w:rPr>
                <w:rStyle w:val="aa"/>
                <w:noProof/>
              </w:rPr>
              <w:t>1.2. Профессиональные компетенции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_Toc477881937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3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1D1B7C4E" w14:textId="31B47055" w:rsidR="00627601" w:rsidRPr="003068D8" w:rsidRDefault="00B3289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38" w:history="1">
            <w:r w:rsidR="00627601" w:rsidRPr="003068D8">
              <w:rPr>
                <w:rStyle w:val="aa"/>
                <w:noProof/>
                <w:lang w:val="en-US"/>
              </w:rPr>
              <w:t>II</w:t>
            </w:r>
            <w:r w:rsidR="00627601" w:rsidRPr="003068D8">
              <w:rPr>
                <w:rStyle w:val="aa"/>
                <w:noProof/>
              </w:rPr>
              <w:t>. Описание трудовых функций, входящих в профессиональный стандарт  (функциональная карта вида профессиональной деятельности)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_Toc477881938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5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427C8A43" w14:textId="107CE205" w:rsidR="00627601" w:rsidRPr="003068D8" w:rsidRDefault="00B3289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39" w:history="1">
            <w:r w:rsidR="00627601" w:rsidRPr="003068D8">
              <w:rPr>
                <w:rStyle w:val="aa"/>
                <w:noProof/>
                <w:lang w:val="en-US"/>
              </w:rPr>
              <w:t>III</w:t>
            </w:r>
            <w:r w:rsidR="00627601" w:rsidRPr="003068D8">
              <w:rPr>
                <w:rStyle w:val="aa"/>
                <w:noProof/>
              </w:rPr>
              <w:t>.Характеристика обобщенных трудовых функций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_Toc477881939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6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3ED10295" w14:textId="751B4F53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0" w:history="1">
            <w:r w:rsidR="00627601" w:rsidRPr="003068D8">
              <w:rPr>
                <w:rStyle w:val="aa"/>
                <w:noProof/>
              </w:rPr>
              <w:t>3.1. Обобщенная трудовая функция: Организация нейромаркетингового исследования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_Toc477881940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6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735CEA96" w14:textId="6EE6212B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1" w:history="1">
            <w:r w:rsidR="00627601" w:rsidRPr="003068D8">
              <w:rPr>
                <w:rStyle w:val="aa"/>
                <w:noProof/>
              </w:rPr>
              <w:t>3.1.1. Трудовая функция: Ведение переговоров с заказчиками нейромаркетингового исследования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_Toc477881941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7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4EA0823D" w14:textId="04A27C0C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2" w:history="1">
            <w:r w:rsidR="00627601" w:rsidRPr="003068D8">
              <w:rPr>
                <w:rStyle w:val="aa"/>
                <w:noProof/>
              </w:rPr>
              <w:t>3.1.2. Трудовая функция:  Организация работы с проектной документацией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_Toc477881942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8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7EB140D6" w14:textId="38B30D0B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3" w:history="1">
            <w:r w:rsidR="00627601" w:rsidRPr="003068D8">
              <w:rPr>
                <w:rStyle w:val="aa"/>
                <w:noProof/>
              </w:rPr>
              <w:t>3.1.3. Трудовая функция:  Разработка дизайна нейромаркетингового исследования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_Toc477881943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9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71115A69" w14:textId="54DCFC56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4" w:history="1">
            <w:r w:rsidR="00627601" w:rsidRPr="003068D8">
              <w:rPr>
                <w:rStyle w:val="aa"/>
                <w:noProof/>
              </w:rPr>
              <w:t>3.1.4. Трудовая функция: Подготовка оборудования для проведения нейромаркетингового исследования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_Toc477881944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10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41C653F9" w14:textId="00D3D173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5" w:history="1">
            <w:r w:rsidR="00627601" w:rsidRPr="003068D8">
              <w:rPr>
                <w:rStyle w:val="aa"/>
                <w:noProof/>
              </w:rPr>
              <w:t>3.1.5. Трудовая функция:  Подготовка стимульного материала для проведения нейромаркетингового тестирования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_Toc477881945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11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70904B99" w14:textId="362322DA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6" w:history="1">
            <w:r w:rsidR="00627601" w:rsidRPr="003068D8">
              <w:rPr>
                <w:rStyle w:val="aa"/>
                <w:noProof/>
              </w:rPr>
              <w:t>4.1. Обобщенная трудовая функция: Проведение нейромаркетингового исследования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_Toc477881946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12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6AB12C1C" w14:textId="15270FB9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7" w:history="1">
            <w:r w:rsidR="00627601" w:rsidRPr="003068D8">
              <w:rPr>
                <w:rStyle w:val="aa"/>
                <w:noProof/>
              </w:rPr>
              <w:t>4.1.1. Трудовая функция: Установка нейрооборудования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_Toc477881947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13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29F60E02" w14:textId="7982193C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8" w:history="1">
            <w:r w:rsidR="00627601" w:rsidRPr="003068D8">
              <w:rPr>
                <w:rStyle w:val="aa"/>
                <w:noProof/>
              </w:rPr>
              <w:t>4.1.2. Трудовая функция: Контроль правильности установки нейрооборудования и качества сигнала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_Toc477881948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14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5F84226A" w14:textId="083AC4EC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49" w:history="1">
            <w:r w:rsidR="00627601" w:rsidRPr="003068D8">
              <w:rPr>
                <w:rStyle w:val="aa"/>
                <w:noProof/>
              </w:rPr>
              <w:t>4.1.3. Трудовая функция:  Коммуникация с респондентами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_Toc477881949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15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6B29257B" w14:textId="3BDEF3A0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0" w:history="1">
            <w:r w:rsidR="00627601" w:rsidRPr="003068D8">
              <w:rPr>
                <w:rStyle w:val="aa"/>
                <w:noProof/>
              </w:rPr>
              <w:t>4.1.4. Трудовая функция:  Проведение фокус-групп, интервьюирования и анкетирования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_Toc477881950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16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248FCBE2" w14:textId="18701C81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1" w:history="1">
            <w:r w:rsidR="00627601" w:rsidRPr="003068D8">
              <w:rPr>
                <w:rStyle w:val="aa"/>
                <w:noProof/>
              </w:rPr>
              <w:t>5.1. Обобщенная трудовая функция: Анализ данных нейромаркетингового исследования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_Toc477881951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17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3B8D5BAB" w14:textId="3056B5B9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2" w:history="1">
            <w:r w:rsidR="00627601" w:rsidRPr="003068D8">
              <w:rPr>
                <w:rStyle w:val="aa"/>
                <w:noProof/>
              </w:rPr>
              <w:t xml:space="preserve">5.1.1. Трудовая функция: </w:t>
            </w:r>
            <w:r w:rsidR="00627601" w:rsidRPr="003068D8">
              <w:rPr>
                <w:rStyle w:val="aa"/>
                <w:noProof/>
                <w:kern w:val="2"/>
              </w:rPr>
              <w:t xml:space="preserve"> </w:t>
            </w:r>
            <w:r w:rsidR="00627601" w:rsidRPr="003068D8">
              <w:rPr>
                <w:rStyle w:val="aa"/>
                <w:noProof/>
              </w:rPr>
              <w:t>Архивация и хранения персональных, конфиденциальных данных в соответствии с законодательством Российской Федерации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_Toc477881952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18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39027C4C" w14:textId="49055A55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3" w:history="1">
            <w:r w:rsidR="00627601" w:rsidRPr="003068D8">
              <w:rPr>
                <w:rStyle w:val="aa"/>
                <w:noProof/>
              </w:rPr>
              <w:t>5.1.2. Трудовая функция: Первичная обработка данных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_Toc477881953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19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2F674CE5" w14:textId="12432E79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4" w:history="1">
            <w:r w:rsidR="00627601" w:rsidRPr="003068D8">
              <w:rPr>
                <w:rStyle w:val="aa"/>
                <w:noProof/>
              </w:rPr>
              <w:t>5.1.3. Трудовая функция: Подготовка данных для анализа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_Toc477881954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20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28FDCC80" w14:textId="795CF2F2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5" w:history="1">
            <w:r w:rsidR="00627601" w:rsidRPr="003068D8">
              <w:rPr>
                <w:rStyle w:val="aa"/>
                <w:noProof/>
              </w:rPr>
              <w:t>5.1.4 Трудовая функция:  Анализ психофизиологических данных, социологических и психологических методик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_Toc477881955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21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2B9B2624" w14:textId="033B6421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6" w:history="1">
            <w:r w:rsidR="00627601" w:rsidRPr="003068D8">
              <w:rPr>
                <w:rStyle w:val="aa"/>
                <w:noProof/>
              </w:rPr>
              <w:t>6.1. Обобщенная трудовая функция: Подготовка и презентация отчета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_Toc477881956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22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7A12EC2C" w14:textId="515191FA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7" w:history="1">
            <w:r w:rsidR="00627601" w:rsidRPr="003068D8">
              <w:rPr>
                <w:rStyle w:val="aa"/>
                <w:noProof/>
              </w:rPr>
              <w:t>6.1.1 Трудовая функция: Написание отчета об исследовании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_Toc477881957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23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42FB3D8F" w14:textId="439084D4" w:rsidR="00627601" w:rsidRPr="003068D8" w:rsidRDefault="00B3289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7881958" w:history="1">
            <w:r w:rsidR="00627601" w:rsidRPr="003068D8">
              <w:rPr>
                <w:rStyle w:val="aa"/>
                <w:noProof/>
              </w:rPr>
              <w:t>6.1.3 Трудовая функция:  Представление результатов исследования различным аудиториям</w:t>
            </w:r>
            <w:r w:rsidR="00627601" w:rsidRPr="003068D8">
              <w:rPr>
                <w:noProof/>
                <w:webHidden/>
              </w:rPr>
              <w:tab/>
            </w:r>
            <w:r w:rsidR="00627601" w:rsidRPr="003068D8">
              <w:rPr>
                <w:noProof/>
                <w:webHidden/>
              </w:rPr>
              <w:fldChar w:fldCharType="begin"/>
            </w:r>
            <w:r w:rsidR="00627601" w:rsidRPr="003068D8">
              <w:rPr>
                <w:noProof/>
                <w:webHidden/>
              </w:rPr>
              <w:instrText xml:space="preserve"> PAGEREF _Toc477881958 \h </w:instrText>
            </w:r>
            <w:r w:rsidR="00627601" w:rsidRPr="003068D8">
              <w:rPr>
                <w:noProof/>
                <w:webHidden/>
              </w:rPr>
            </w:r>
            <w:r w:rsidR="00627601" w:rsidRPr="003068D8">
              <w:rPr>
                <w:noProof/>
                <w:webHidden/>
              </w:rPr>
              <w:fldChar w:fldCharType="separate"/>
            </w:r>
            <w:r w:rsidR="00627601" w:rsidRPr="003068D8">
              <w:rPr>
                <w:noProof/>
                <w:webHidden/>
              </w:rPr>
              <w:t>25</w:t>
            </w:r>
            <w:r w:rsidR="00627601" w:rsidRPr="003068D8">
              <w:rPr>
                <w:noProof/>
                <w:webHidden/>
              </w:rPr>
              <w:fldChar w:fldCharType="end"/>
            </w:r>
          </w:hyperlink>
        </w:p>
        <w:p w14:paraId="2BFE7D81" w14:textId="6D41FFDB" w:rsidR="0029114B" w:rsidRPr="003068D8" w:rsidRDefault="0029114B">
          <w:r w:rsidRPr="003068D8">
            <w:rPr>
              <w:b/>
              <w:bCs/>
            </w:rPr>
            <w:fldChar w:fldCharType="end"/>
          </w:r>
        </w:p>
      </w:sdtContent>
    </w:sdt>
    <w:p w14:paraId="5D21886A" w14:textId="77777777" w:rsidR="009B7D7A" w:rsidRPr="003068D8" w:rsidRDefault="009B7D7A">
      <w:pPr>
        <w:rPr>
          <w:b/>
          <w:kern w:val="36"/>
          <w:sz w:val="28"/>
          <w:szCs w:val="36"/>
        </w:rPr>
      </w:pPr>
      <w:r w:rsidRPr="003068D8">
        <w:br w:type="page"/>
      </w:r>
    </w:p>
    <w:p w14:paraId="6A7B4071" w14:textId="77777777" w:rsidR="0029114B" w:rsidRPr="003068D8" w:rsidRDefault="0029114B" w:rsidP="0029114B">
      <w:pPr>
        <w:pStyle w:val="1"/>
        <w:rPr>
          <w:lang w:val="en-US"/>
        </w:rPr>
      </w:pPr>
    </w:p>
    <w:p w14:paraId="15642B82" w14:textId="77777777" w:rsidR="00BC5ADA" w:rsidRPr="003068D8" w:rsidRDefault="00BC5ADA" w:rsidP="0029114B">
      <w:pPr>
        <w:pStyle w:val="1"/>
      </w:pPr>
      <w:bookmarkStart w:id="0" w:name="_Toc477881935"/>
      <w:r w:rsidRPr="003068D8">
        <w:t xml:space="preserve">I. Описание компетенций </w:t>
      </w:r>
      <w:proofErr w:type="spellStart"/>
      <w:r w:rsidRPr="003068D8">
        <w:t>нейромаркетолога</w:t>
      </w:r>
      <w:bookmarkEnd w:id="0"/>
      <w:proofErr w:type="spellEnd"/>
    </w:p>
    <w:p w14:paraId="3EE5E8C0" w14:textId="77777777" w:rsidR="000F3AB1" w:rsidRPr="003068D8" w:rsidRDefault="00BC5ADA" w:rsidP="0029114B">
      <w:pPr>
        <w:pStyle w:val="3"/>
      </w:pPr>
      <w:bookmarkStart w:id="1" w:name="_Toc477881936"/>
      <w:r w:rsidRPr="003068D8">
        <w:t xml:space="preserve">1.1. </w:t>
      </w:r>
      <w:r w:rsidR="00F659FD" w:rsidRPr="003068D8">
        <w:t>Общекультурные компетенции</w:t>
      </w:r>
      <w:bookmarkEnd w:id="1"/>
    </w:p>
    <w:tbl>
      <w:tblPr>
        <w:tblW w:w="859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942"/>
      </w:tblGrid>
      <w:tr w:rsidR="00D53CBA" w:rsidRPr="003068D8" w14:paraId="3B57F951" w14:textId="77777777" w:rsidTr="00D53CBA">
        <w:trPr>
          <w:trHeight w:val="271"/>
        </w:trPr>
        <w:tc>
          <w:tcPr>
            <w:tcW w:w="2648" w:type="dxa"/>
            <w:shd w:val="clear" w:color="auto" w:fill="auto"/>
          </w:tcPr>
          <w:p w14:paraId="151EF561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center"/>
              <w:rPr>
                <w:b/>
                <w:color w:val="070000"/>
              </w:rPr>
            </w:pPr>
            <w:r w:rsidRPr="003068D8">
              <w:rPr>
                <w:b/>
                <w:color w:val="070000"/>
              </w:rPr>
              <w:t>Компетенция</w:t>
            </w:r>
          </w:p>
        </w:tc>
        <w:tc>
          <w:tcPr>
            <w:tcW w:w="5942" w:type="dxa"/>
            <w:shd w:val="clear" w:color="auto" w:fill="auto"/>
          </w:tcPr>
          <w:p w14:paraId="5FB845BB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center"/>
              <w:rPr>
                <w:b/>
                <w:color w:val="070000"/>
              </w:rPr>
            </w:pPr>
            <w:r w:rsidRPr="003068D8">
              <w:rPr>
                <w:b/>
                <w:color w:val="070000"/>
              </w:rPr>
              <w:t>+</w:t>
            </w:r>
          </w:p>
        </w:tc>
      </w:tr>
      <w:tr w:rsidR="00D53CBA" w:rsidRPr="003068D8" w14:paraId="662D5695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39045EDC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Навыки устной речи</w:t>
            </w:r>
          </w:p>
        </w:tc>
        <w:tc>
          <w:tcPr>
            <w:tcW w:w="5942" w:type="dxa"/>
            <w:shd w:val="clear" w:color="auto" w:fill="auto"/>
          </w:tcPr>
          <w:p w14:paraId="77B7EDDE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грамотно и логически аргументированно выстраивать устную речь</w:t>
            </w:r>
          </w:p>
        </w:tc>
      </w:tr>
      <w:tr w:rsidR="00D53CBA" w:rsidRPr="003068D8" w14:paraId="75B2D11E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745F728F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Навыки письменной речи</w:t>
            </w:r>
          </w:p>
        </w:tc>
        <w:tc>
          <w:tcPr>
            <w:tcW w:w="5942" w:type="dxa"/>
            <w:shd w:val="clear" w:color="auto" w:fill="auto"/>
          </w:tcPr>
          <w:p w14:paraId="0CBACF63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грамотно, логично и аргументированно выстраивать письменную речь</w:t>
            </w:r>
          </w:p>
        </w:tc>
      </w:tr>
      <w:tr w:rsidR="00D53CBA" w:rsidRPr="003068D8" w14:paraId="71526982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680D6907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Навыки деловой переписки</w:t>
            </w:r>
          </w:p>
        </w:tc>
        <w:tc>
          <w:tcPr>
            <w:tcW w:w="5942" w:type="dxa"/>
            <w:shd w:val="clear" w:color="auto" w:fill="auto"/>
          </w:tcPr>
          <w:p w14:paraId="65831891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вести переписку с соблюдением субординации и уважительных формулировок</w:t>
            </w:r>
          </w:p>
        </w:tc>
      </w:tr>
      <w:tr w:rsidR="00D53CBA" w:rsidRPr="003068D8" w14:paraId="15BBF886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01A6A394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Навыки деловой коммуникации</w:t>
            </w:r>
          </w:p>
        </w:tc>
        <w:tc>
          <w:tcPr>
            <w:tcW w:w="5942" w:type="dxa"/>
            <w:shd w:val="clear" w:color="auto" w:fill="auto"/>
          </w:tcPr>
          <w:p w14:paraId="70DE2846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Способность адекватно воспринимать информацию от собеседника и вести дискуссию в соответствии с тематикой обсуждения, используя ясную и логичную аргументацию</w:t>
            </w:r>
          </w:p>
        </w:tc>
      </w:tr>
      <w:tr w:rsidR="00D53CBA" w:rsidRPr="003068D8" w14:paraId="78F6C770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6739EBB1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Стрессоустойчивость</w:t>
            </w:r>
          </w:p>
        </w:tc>
        <w:tc>
          <w:tcPr>
            <w:tcW w:w="5942" w:type="dxa"/>
            <w:shd w:val="clear" w:color="auto" w:fill="auto"/>
          </w:tcPr>
          <w:p w14:paraId="3413DC4A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Сохранение способности принимать взвешенные решения в стрессовых ситуациях</w:t>
            </w:r>
          </w:p>
        </w:tc>
      </w:tr>
      <w:tr w:rsidR="00D53CBA" w:rsidRPr="003068D8" w14:paraId="7F47D95E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2E4E1B9C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Скорость реагирования</w:t>
            </w:r>
          </w:p>
        </w:tc>
        <w:tc>
          <w:tcPr>
            <w:tcW w:w="5942" w:type="dxa"/>
            <w:shd w:val="clear" w:color="auto" w:fill="auto"/>
          </w:tcPr>
          <w:p w14:paraId="0585F655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быстро и взвешенно принимать решения в условиях ограниченного времени</w:t>
            </w:r>
          </w:p>
        </w:tc>
      </w:tr>
      <w:tr w:rsidR="00D53CBA" w:rsidRPr="003068D8" w14:paraId="29A1490F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026AD7B9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Навыки планирования</w:t>
            </w:r>
          </w:p>
        </w:tc>
        <w:tc>
          <w:tcPr>
            <w:tcW w:w="5942" w:type="dxa"/>
            <w:shd w:val="clear" w:color="auto" w:fill="auto"/>
          </w:tcPr>
          <w:p w14:paraId="57E28F53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Умение эффективно распределять время в условиях многозадачности, соблюдение </w:t>
            </w:r>
            <w:proofErr w:type="spellStart"/>
            <w:r w:rsidRPr="003068D8">
              <w:rPr>
                <w:color w:val="070000"/>
              </w:rPr>
              <w:t>дедлайнов</w:t>
            </w:r>
            <w:proofErr w:type="spellEnd"/>
          </w:p>
        </w:tc>
      </w:tr>
      <w:tr w:rsidR="00D53CBA" w:rsidRPr="003068D8" w14:paraId="1CC349A4" w14:textId="77777777" w:rsidTr="00D53CBA">
        <w:trPr>
          <w:trHeight w:val="271"/>
        </w:trPr>
        <w:tc>
          <w:tcPr>
            <w:tcW w:w="2648" w:type="dxa"/>
            <w:shd w:val="clear" w:color="auto" w:fill="auto"/>
          </w:tcPr>
          <w:p w14:paraId="2B7C9021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Исполнительность</w:t>
            </w:r>
          </w:p>
        </w:tc>
        <w:tc>
          <w:tcPr>
            <w:tcW w:w="5942" w:type="dxa"/>
            <w:shd w:val="clear" w:color="auto" w:fill="auto"/>
          </w:tcPr>
          <w:p w14:paraId="64B206FF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четко и корректно выполнять поставленные задачи</w:t>
            </w:r>
          </w:p>
        </w:tc>
      </w:tr>
      <w:tr w:rsidR="00D53CBA" w:rsidRPr="003068D8" w14:paraId="10C57233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0AECECBA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Ответственность</w:t>
            </w:r>
          </w:p>
        </w:tc>
        <w:tc>
          <w:tcPr>
            <w:tcW w:w="5942" w:type="dxa"/>
            <w:shd w:val="clear" w:color="auto" w:fill="auto"/>
          </w:tcPr>
          <w:p w14:paraId="3E424E5F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ответственно относиться к поставленным задачам, способность отвечать за принятые решения</w:t>
            </w:r>
          </w:p>
        </w:tc>
      </w:tr>
      <w:tr w:rsidR="00D53CBA" w:rsidRPr="003068D8" w14:paraId="6E1D192C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01BAC049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Критичность</w:t>
            </w:r>
          </w:p>
        </w:tc>
        <w:tc>
          <w:tcPr>
            <w:tcW w:w="5942" w:type="dxa"/>
            <w:shd w:val="clear" w:color="auto" w:fill="auto"/>
          </w:tcPr>
          <w:p w14:paraId="746F5502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критически относиться к получаемой информации, умение в конструктивной форме давать обратную связь</w:t>
            </w:r>
          </w:p>
        </w:tc>
      </w:tr>
      <w:tr w:rsidR="00D53CBA" w:rsidRPr="003068D8" w14:paraId="66F28F5A" w14:textId="77777777" w:rsidTr="00D53CBA">
        <w:trPr>
          <w:trHeight w:val="542"/>
        </w:trPr>
        <w:tc>
          <w:tcPr>
            <w:tcW w:w="2648" w:type="dxa"/>
            <w:shd w:val="clear" w:color="auto" w:fill="auto"/>
          </w:tcPr>
          <w:p w14:paraId="6D5BB008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Самокритичность</w:t>
            </w:r>
          </w:p>
        </w:tc>
        <w:tc>
          <w:tcPr>
            <w:tcW w:w="5942" w:type="dxa"/>
            <w:shd w:val="clear" w:color="auto" w:fill="auto"/>
          </w:tcPr>
          <w:p w14:paraId="717D1744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критически относиться к себе и продуктам своей деятельности</w:t>
            </w:r>
          </w:p>
        </w:tc>
      </w:tr>
      <w:tr w:rsidR="00D53CBA" w:rsidRPr="003068D8" w14:paraId="0C6C0A5B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02724F15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Обучаемость</w:t>
            </w:r>
          </w:p>
        </w:tc>
        <w:tc>
          <w:tcPr>
            <w:tcW w:w="5942" w:type="dxa"/>
            <w:shd w:val="clear" w:color="auto" w:fill="auto"/>
          </w:tcPr>
          <w:p w14:paraId="765094DE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Способность и желание осваивать новое, восприимчивость к конструктивной критике, стремление исправлять свои ошибки</w:t>
            </w:r>
          </w:p>
        </w:tc>
      </w:tr>
      <w:tr w:rsidR="00D53CBA" w:rsidRPr="003068D8" w14:paraId="7F48F858" w14:textId="77777777" w:rsidTr="00D53CBA">
        <w:trPr>
          <w:trHeight w:val="1099"/>
        </w:trPr>
        <w:tc>
          <w:tcPr>
            <w:tcW w:w="2648" w:type="dxa"/>
            <w:shd w:val="clear" w:color="auto" w:fill="auto"/>
          </w:tcPr>
          <w:p w14:paraId="27D5F949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Навыки работы в команде</w:t>
            </w:r>
          </w:p>
        </w:tc>
        <w:tc>
          <w:tcPr>
            <w:tcW w:w="5942" w:type="dxa"/>
            <w:shd w:val="clear" w:color="auto" w:fill="auto"/>
          </w:tcPr>
          <w:p w14:paraId="56C93026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Способность включаться в командную работу, способность распределять нагрузку в командной работе, способность учитывать сильные и слабые стороны участников коммуникации внутри команды (в </w:t>
            </w:r>
            <w:proofErr w:type="spellStart"/>
            <w:r w:rsidRPr="003068D8">
              <w:rPr>
                <w:color w:val="070000"/>
              </w:rPr>
              <w:t>т.ч</w:t>
            </w:r>
            <w:proofErr w:type="spellEnd"/>
            <w:r w:rsidRPr="003068D8">
              <w:rPr>
                <w:color w:val="070000"/>
              </w:rPr>
              <w:t>. и свои)</w:t>
            </w:r>
          </w:p>
        </w:tc>
      </w:tr>
      <w:tr w:rsidR="00D53CBA" w:rsidRPr="003068D8" w14:paraId="6B1A04A4" w14:textId="77777777" w:rsidTr="00D53CBA">
        <w:trPr>
          <w:trHeight w:val="271"/>
        </w:trPr>
        <w:tc>
          <w:tcPr>
            <w:tcW w:w="2648" w:type="dxa"/>
            <w:shd w:val="clear" w:color="auto" w:fill="auto"/>
          </w:tcPr>
          <w:p w14:paraId="2D6C404E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Широта кругозора</w:t>
            </w:r>
          </w:p>
        </w:tc>
        <w:tc>
          <w:tcPr>
            <w:tcW w:w="5942" w:type="dxa"/>
            <w:shd w:val="clear" w:color="auto" w:fill="auto"/>
          </w:tcPr>
          <w:p w14:paraId="2CEBBF63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Обладание знаниями из разных областей</w:t>
            </w:r>
          </w:p>
        </w:tc>
      </w:tr>
      <w:tr w:rsidR="00D53CBA" w:rsidRPr="003068D8" w14:paraId="04D6332D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6030F2F3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Креативность</w:t>
            </w:r>
          </w:p>
        </w:tc>
        <w:tc>
          <w:tcPr>
            <w:tcW w:w="5942" w:type="dxa"/>
            <w:shd w:val="clear" w:color="auto" w:fill="auto"/>
          </w:tcPr>
          <w:p w14:paraId="50E5395B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находить неординарные решения, способность привлекать знания из междисциплинарных областей</w:t>
            </w:r>
          </w:p>
        </w:tc>
      </w:tr>
      <w:tr w:rsidR="00D53CBA" w:rsidRPr="003068D8" w14:paraId="65FB388A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2875F408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proofErr w:type="spellStart"/>
            <w:r w:rsidRPr="003068D8">
              <w:rPr>
                <w:color w:val="070000"/>
              </w:rPr>
              <w:t>Аналитичность</w:t>
            </w:r>
            <w:proofErr w:type="spellEnd"/>
            <w:r w:rsidRPr="003068D8">
              <w:rPr>
                <w:color w:val="070000"/>
              </w:rPr>
              <w:t xml:space="preserve"> мышления</w:t>
            </w:r>
          </w:p>
        </w:tc>
        <w:tc>
          <w:tcPr>
            <w:tcW w:w="5942" w:type="dxa"/>
            <w:shd w:val="clear" w:color="auto" w:fill="auto"/>
          </w:tcPr>
          <w:p w14:paraId="501F909A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Способность к моделированию, к анализу большого объема информации и выделению из нее существенных элементов</w:t>
            </w:r>
          </w:p>
        </w:tc>
      </w:tr>
      <w:tr w:rsidR="00D53CBA" w:rsidRPr="003068D8" w14:paraId="0E278A69" w14:textId="77777777" w:rsidTr="00D53CBA">
        <w:trPr>
          <w:trHeight w:val="828"/>
        </w:trPr>
        <w:tc>
          <w:tcPr>
            <w:tcW w:w="2648" w:type="dxa"/>
            <w:shd w:val="clear" w:color="auto" w:fill="auto"/>
          </w:tcPr>
          <w:p w14:paraId="71B4E2BE" w14:textId="31BA6A4C" w:rsidR="00D53CBA" w:rsidRPr="003068D8" w:rsidRDefault="00CE23A2" w:rsidP="00CE23A2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Навыки </w:t>
            </w:r>
            <w:r w:rsidR="00D53CBA" w:rsidRPr="003068D8">
              <w:rPr>
                <w:color w:val="070000"/>
              </w:rPr>
              <w:t>работы</w:t>
            </w:r>
            <w:r w:rsidRPr="003068D8">
              <w:rPr>
                <w:color w:val="070000"/>
              </w:rPr>
              <w:t xml:space="preserve"> в условиях стресса и сжатых сроков </w:t>
            </w:r>
          </w:p>
        </w:tc>
        <w:tc>
          <w:tcPr>
            <w:tcW w:w="5942" w:type="dxa"/>
            <w:shd w:val="clear" w:color="auto" w:fill="auto"/>
          </w:tcPr>
          <w:p w14:paraId="436B8058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Способность выполнять исходный объем работы в условиях сжатых сроков без критического снижения эффективности </w:t>
            </w:r>
          </w:p>
        </w:tc>
      </w:tr>
      <w:tr w:rsidR="00D53CBA" w:rsidRPr="003068D8" w14:paraId="649C2643" w14:textId="77777777" w:rsidTr="00D53CBA">
        <w:trPr>
          <w:trHeight w:val="813"/>
        </w:trPr>
        <w:tc>
          <w:tcPr>
            <w:tcW w:w="2648" w:type="dxa"/>
            <w:shd w:val="clear" w:color="auto" w:fill="auto"/>
          </w:tcPr>
          <w:p w14:paraId="1DF59AD7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Навыки математической и статистической </w:t>
            </w:r>
            <w:r w:rsidRPr="003068D8">
              <w:rPr>
                <w:color w:val="070000"/>
              </w:rPr>
              <w:lastRenderedPageBreak/>
              <w:t>обработки данных</w:t>
            </w:r>
          </w:p>
        </w:tc>
        <w:tc>
          <w:tcPr>
            <w:tcW w:w="5942" w:type="dxa"/>
            <w:shd w:val="clear" w:color="auto" w:fill="auto"/>
          </w:tcPr>
          <w:p w14:paraId="7241E286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lastRenderedPageBreak/>
              <w:t>Понимание базовых принципов математической и статистической обработки данных</w:t>
            </w:r>
          </w:p>
        </w:tc>
      </w:tr>
      <w:tr w:rsidR="00D53CBA" w:rsidRPr="003068D8" w14:paraId="12D8AEB3" w14:textId="77777777" w:rsidTr="00D53CBA">
        <w:trPr>
          <w:trHeight w:val="557"/>
        </w:trPr>
        <w:tc>
          <w:tcPr>
            <w:tcW w:w="2648" w:type="dxa"/>
            <w:shd w:val="clear" w:color="auto" w:fill="auto"/>
          </w:tcPr>
          <w:p w14:paraId="5574D4A5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lastRenderedPageBreak/>
              <w:t>Знание иностранных языков</w:t>
            </w:r>
          </w:p>
        </w:tc>
        <w:tc>
          <w:tcPr>
            <w:tcW w:w="5942" w:type="dxa"/>
            <w:shd w:val="clear" w:color="auto" w:fill="auto"/>
          </w:tcPr>
          <w:p w14:paraId="7E0EA4E4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Готовность к изучению информации на иностранных языках</w:t>
            </w:r>
          </w:p>
        </w:tc>
      </w:tr>
      <w:tr w:rsidR="00D53CBA" w:rsidRPr="003068D8" w14:paraId="7C895471" w14:textId="77777777" w:rsidTr="00D53CBA">
        <w:trPr>
          <w:trHeight w:val="1099"/>
        </w:trPr>
        <w:tc>
          <w:tcPr>
            <w:tcW w:w="2648" w:type="dxa"/>
            <w:shd w:val="clear" w:color="auto" w:fill="auto"/>
          </w:tcPr>
          <w:p w14:paraId="1DB2C3D9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Владение компьютером и интернетом</w:t>
            </w:r>
          </w:p>
        </w:tc>
        <w:tc>
          <w:tcPr>
            <w:tcW w:w="5942" w:type="dxa"/>
            <w:shd w:val="clear" w:color="auto" w:fill="auto"/>
          </w:tcPr>
          <w:p w14:paraId="6E1025DC" w14:textId="581B0393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Способность выполнять задачи с использованием базовых компьютерных</w:t>
            </w:r>
            <w:r w:rsidR="00CE23A2" w:rsidRPr="003068D8">
              <w:rPr>
                <w:color w:val="070000"/>
              </w:rPr>
              <w:t xml:space="preserve"> программ</w:t>
            </w:r>
            <w:r w:rsidRPr="003068D8">
              <w:rPr>
                <w:color w:val="070000"/>
              </w:rPr>
              <w:t>, способность разобраться в функционировании профессиональных компьютерных программ</w:t>
            </w:r>
          </w:p>
        </w:tc>
      </w:tr>
      <w:tr w:rsidR="00D53CBA" w:rsidRPr="003068D8" w14:paraId="24601B06" w14:textId="77777777" w:rsidTr="00D53CBA">
        <w:trPr>
          <w:trHeight w:val="1099"/>
        </w:trPr>
        <w:tc>
          <w:tcPr>
            <w:tcW w:w="2648" w:type="dxa"/>
            <w:shd w:val="clear" w:color="auto" w:fill="auto"/>
          </w:tcPr>
          <w:p w14:paraId="3B796611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Этичность</w:t>
            </w:r>
          </w:p>
        </w:tc>
        <w:tc>
          <w:tcPr>
            <w:tcW w:w="5942" w:type="dxa"/>
            <w:shd w:val="clear" w:color="auto" w:fill="auto"/>
          </w:tcPr>
          <w:p w14:paraId="3B4D6D1F" w14:textId="77777777" w:rsidR="00D53CBA" w:rsidRPr="003068D8" w:rsidRDefault="00D53CBA" w:rsidP="00F70CAD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Соблюдение профессиональной этики при коммуникации с коллегами, клиентами и участниками психофизиологических исследований</w:t>
            </w:r>
          </w:p>
        </w:tc>
      </w:tr>
    </w:tbl>
    <w:p w14:paraId="15F98A14" w14:textId="77777777" w:rsidR="00D62C8B" w:rsidRPr="003068D8" w:rsidRDefault="00BC5ADA" w:rsidP="0029114B">
      <w:pPr>
        <w:pStyle w:val="3"/>
      </w:pPr>
      <w:bookmarkStart w:id="2" w:name="_Toc477881937"/>
      <w:r w:rsidRPr="003068D8">
        <w:t xml:space="preserve">1.2. </w:t>
      </w:r>
      <w:r w:rsidR="00D62C8B" w:rsidRPr="003068D8">
        <w:t>Профессиональные</w:t>
      </w:r>
      <w:r w:rsidR="00E65823" w:rsidRPr="003068D8">
        <w:t xml:space="preserve"> компетенции</w:t>
      </w:r>
      <w:bookmarkEnd w:id="2"/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5800"/>
      </w:tblGrid>
      <w:tr w:rsidR="00D62C8B" w:rsidRPr="003068D8" w14:paraId="7F3B4150" w14:textId="77777777" w:rsidTr="00BC5ADA">
        <w:tc>
          <w:tcPr>
            <w:tcW w:w="2672" w:type="dxa"/>
            <w:shd w:val="clear" w:color="auto" w:fill="auto"/>
          </w:tcPr>
          <w:p w14:paraId="2132CD07" w14:textId="77777777" w:rsidR="00D62C8B" w:rsidRPr="003068D8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34F03C04" w14:textId="77777777" w:rsidR="00D62C8B" w:rsidRPr="003068D8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Способность четко прояснять цели и задачи исследования с точки зрения заказчиков и корректировать их в соответствии с возможностями </w:t>
            </w:r>
            <w:proofErr w:type="spellStart"/>
            <w:r w:rsidRPr="003068D8">
              <w:rPr>
                <w:color w:val="070000"/>
              </w:rPr>
              <w:t>нейромаркетинговых</w:t>
            </w:r>
            <w:proofErr w:type="spellEnd"/>
            <w:r w:rsidRPr="003068D8">
              <w:rPr>
                <w:color w:val="070000"/>
              </w:rPr>
              <w:t xml:space="preserve"> исследований</w:t>
            </w:r>
          </w:p>
        </w:tc>
      </w:tr>
      <w:tr w:rsidR="00D62C8B" w:rsidRPr="003068D8" w14:paraId="23A8656A" w14:textId="77777777" w:rsidTr="00BC5ADA">
        <w:tc>
          <w:tcPr>
            <w:tcW w:w="2672" w:type="dxa"/>
            <w:shd w:val="clear" w:color="auto" w:fill="auto"/>
          </w:tcPr>
          <w:p w14:paraId="1F458E6E" w14:textId="77777777" w:rsidR="00D62C8B" w:rsidRPr="003068D8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Разработка плана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4A75C8E2" w14:textId="77777777" w:rsidR="00D62C8B" w:rsidRPr="003068D8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Умение составлять дизайн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 в соответствии с поставленными целями и задачами </w:t>
            </w:r>
          </w:p>
        </w:tc>
      </w:tr>
      <w:tr w:rsidR="00D62C8B" w:rsidRPr="003068D8" w14:paraId="63D1421B" w14:textId="77777777" w:rsidTr="00BC5ADA">
        <w:tc>
          <w:tcPr>
            <w:tcW w:w="2672" w:type="dxa"/>
            <w:shd w:val="clear" w:color="auto" w:fill="auto"/>
          </w:tcPr>
          <w:p w14:paraId="0E4748C9" w14:textId="77777777" w:rsidR="00D62C8B" w:rsidRPr="003068D8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Подготовка инструментария для проведения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5FC0001D" w14:textId="77777777" w:rsidR="00D62C8B" w:rsidRPr="003068D8" w:rsidRDefault="00D62C8B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Способность грамотно и корректно подобрать </w:t>
            </w:r>
            <w:r w:rsidR="00E814DA" w:rsidRPr="003068D8">
              <w:rPr>
                <w:color w:val="070000"/>
              </w:rPr>
              <w:t>комплект психофизиологических, социологических и психологических методик, релевантных целям и задачам исследования</w:t>
            </w:r>
          </w:p>
        </w:tc>
      </w:tr>
      <w:tr w:rsidR="00D62C8B" w:rsidRPr="003068D8" w14:paraId="72580221" w14:textId="77777777" w:rsidTr="00BC5ADA">
        <w:tc>
          <w:tcPr>
            <w:tcW w:w="2672" w:type="dxa"/>
            <w:shd w:val="clear" w:color="auto" w:fill="auto"/>
          </w:tcPr>
          <w:p w14:paraId="6DE20363" w14:textId="77777777" w:rsidR="00D62C8B" w:rsidRPr="003068D8" w:rsidRDefault="006D08E3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Подготовка оборудования для проведения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</w:t>
            </w:r>
          </w:p>
        </w:tc>
        <w:tc>
          <w:tcPr>
            <w:tcW w:w="5800" w:type="dxa"/>
            <w:shd w:val="clear" w:color="auto" w:fill="auto"/>
          </w:tcPr>
          <w:p w14:paraId="12A8D74B" w14:textId="77777777" w:rsidR="00D62C8B" w:rsidRPr="003068D8" w:rsidRDefault="006D08E3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Навыки предварительной подготовки, установки и настройки приборов для регистрации психофизиологических показателей участников исследования с помощью </w:t>
            </w:r>
            <w:proofErr w:type="spellStart"/>
            <w:r w:rsidRPr="003068D8">
              <w:rPr>
                <w:color w:val="070000"/>
              </w:rPr>
              <w:t>нейрооборудования</w:t>
            </w:r>
            <w:proofErr w:type="spellEnd"/>
          </w:p>
        </w:tc>
      </w:tr>
      <w:tr w:rsidR="00D62C8B" w:rsidRPr="003068D8" w14:paraId="0A66A401" w14:textId="77777777" w:rsidTr="00BC5ADA">
        <w:tc>
          <w:tcPr>
            <w:tcW w:w="2672" w:type="dxa"/>
            <w:shd w:val="clear" w:color="auto" w:fill="auto"/>
          </w:tcPr>
          <w:p w14:paraId="35569A6F" w14:textId="77777777" w:rsidR="00D62C8B" w:rsidRPr="003068D8" w:rsidRDefault="00BE6DF0" w:rsidP="00CB0726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Подготовка стимульного материала для проведения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тестирования</w:t>
            </w:r>
          </w:p>
        </w:tc>
        <w:tc>
          <w:tcPr>
            <w:tcW w:w="5800" w:type="dxa"/>
            <w:shd w:val="clear" w:color="auto" w:fill="auto"/>
          </w:tcPr>
          <w:p w14:paraId="566F6446" w14:textId="1F64FDDD" w:rsidR="00D62C8B" w:rsidRPr="003068D8" w:rsidRDefault="00E65823" w:rsidP="00CE23A2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Умение корректно составить ТЗ по подготовке статичных и динамических аудиовизуальных материалов для тестирования </w:t>
            </w:r>
          </w:p>
        </w:tc>
      </w:tr>
      <w:tr w:rsidR="00BE6DF0" w:rsidRPr="003068D8" w14:paraId="65F11847" w14:textId="77777777" w:rsidTr="00BC5ADA">
        <w:tc>
          <w:tcPr>
            <w:tcW w:w="2672" w:type="dxa"/>
            <w:shd w:val="clear" w:color="auto" w:fill="auto"/>
          </w:tcPr>
          <w:p w14:paraId="1EAE7449" w14:textId="77777777" w:rsidR="00BE6DF0" w:rsidRPr="003068D8" w:rsidRDefault="00BE6DF0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Коммуникация с респондентами</w:t>
            </w:r>
          </w:p>
        </w:tc>
        <w:tc>
          <w:tcPr>
            <w:tcW w:w="5800" w:type="dxa"/>
            <w:shd w:val="clear" w:color="auto" w:fill="auto"/>
          </w:tcPr>
          <w:p w14:paraId="25AFD7A8" w14:textId="77777777" w:rsidR="00BE6DF0" w:rsidRPr="003068D8" w:rsidRDefault="00BE6DF0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вежливо и четко объяснять респондентам, принимающим участие в тестировании, процедуру исследования, готовность ответить на вопросы участников исследования и способность получить всю информацию, необходимую для последующей обработки индивидуальных данных респондентов</w:t>
            </w:r>
          </w:p>
        </w:tc>
      </w:tr>
      <w:tr w:rsidR="00BE6DF0" w:rsidRPr="003068D8" w14:paraId="6EFE0313" w14:textId="77777777" w:rsidTr="00BC5ADA">
        <w:tc>
          <w:tcPr>
            <w:tcW w:w="2672" w:type="dxa"/>
            <w:shd w:val="clear" w:color="auto" w:fill="auto"/>
          </w:tcPr>
          <w:p w14:paraId="6D3D4A3C" w14:textId="77777777" w:rsidR="00BE6DF0" w:rsidRPr="003068D8" w:rsidRDefault="00BE6DF0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Проведение </w:t>
            </w:r>
            <w:proofErr w:type="spellStart"/>
            <w:r w:rsidRPr="003068D8">
              <w:rPr>
                <w:color w:val="070000"/>
              </w:rPr>
              <w:t>нейромаркетингово</w:t>
            </w:r>
            <w:r w:rsidR="00E65823" w:rsidRPr="003068D8">
              <w:rPr>
                <w:color w:val="070000"/>
              </w:rPr>
              <w:t>го</w:t>
            </w:r>
            <w:proofErr w:type="spellEnd"/>
            <w:r w:rsidRPr="003068D8">
              <w:rPr>
                <w:color w:val="070000"/>
              </w:rPr>
              <w:t xml:space="preserve"> тестирования</w:t>
            </w:r>
          </w:p>
        </w:tc>
        <w:tc>
          <w:tcPr>
            <w:tcW w:w="5800" w:type="dxa"/>
            <w:shd w:val="clear" w:color="auto" w:fill="auto"/>
          </w:tcPr>
          <w:p w14:paraId="6355D5F5" w14:textId="77777777" w:rsidR="00BE6DF0" w:rsidRPr="003068D8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Умение провести измерения в лаборатории с использованием </w:t>
            </w:r>
            <w:proofErr w:type="spellStart"/>
            <w:r w:rsidRPr="003068D8">
              <w:rPr>
                <w:color w:val="070000"/>
              </w:rPr>
              <w:t>нейрооборудования</w:t>
            </w:r>
            <w:proofErr w:type="spellEnd"/>
          </w:p>
        </w:tc>
      </w:tr>
      <w:tr w:rsidR="00E65823" w:rsidRPr="003068D8" w14:paraId="51ABC374" w14:textId="77777777" w:rsidTr="00BC5ADA">
        <w:tc>
          <w:tcPr>
            <w:tcW w:w="2672" w:type="dxa"/>
            <w:shd w:val="clear" w:color="auto" w:fill="auto"/>
          </w:tcPr>
          <w:p w14:paraId="21C8DF66" w14:textId="77777777" w:rsidR="00E65823" w:rsidRPr="003068D8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Первичная обработка данных</w:t>
            </w:r>
          </w:p>
        </w:tc>
        <w:tc>
          <w:tcPr>
            <w:tcW w:w="5800" w:type="dxa"/>
            <w:shd w:val="clear" w:color="auto" w:fill="auto"/>
          </w:tcPr>
          <w:p w14:paraId="322F0A52" w14:textId="77777777" w:rsidR="00E65823" w:rsidRPr="003068D8" w:rsidRDefault="00E65823" w:rsidP="001012CE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выгру</w:t>
            </w:r>
            <w:r w:rsidR="001012CE" w:rsidRPr="003068D8">
              <w:rPr>
                <w:color w:val="070000"/>
              </w:rPr>
              <w:t>жать</w:t>
            </w:r>
            <w:r w:rsidRPr="003068D8">
              <w:rPr>
                <w:color w:val="070000"/>
              </w:rPr>
              <w:t xml:space="preserve"> записи </w:t>
            </w:r>
            <w:r w:rsidR="001012CE" w:rsidRPr="003068D8">
              <w:rPr>
                <w:color w:val="070000"/>
              </w:rPr>
              <w:t>психофизиологических</w:t>
            </w:r>
            <w:r w:rsidRPr="003068D8">
              <w:rPr>
                <w:color w:val="070000"/>
              </w:rPr>
              <w:t xml:space="preserve"> показателей с целью дальнейшей обработки и анализа/передать данные в </w:t>
            </w:r>
            <w:r w:rsidRPr="003068D8">
              <w:rPr>
                <w:color w:val="070000"/>
                <w:lang w:val="en-US"/>
              </w:rPr>
              <w:t>IT</w:t>
            </w:r>
            <w:r w:rsidRPr="003068D8">
              <w:rPr>
                <w:color w:val="070000"/>
              </w:rPr>
              <w:t>-отдел с целью вторичной обработки данных по алгоритмам перед аналитикой полученных результатов</w:t>
            </w:r>
          </w:p>
        </w:tc>
      </w:tr>
      <w:tr w:rsidR="00E65823" w:rsidRPr="003068D8" w14:paraId="30FBC9DE" w14:textId="77777777" w:rsidTr="00BC5ADA">
        <w:tc>
          <w:tcPr>
            <w:tcW w:w="2672" w:type="dxa"/>
            <w:shd w:val="clear" w:color="auto" w:fill="auto"/>
          </w:tcPr>
          <w:p w14:paraId="457626E9" w14:textId="77777777" w:rsidR="00E65823" w:rsidRPr="003068D8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Анализ данных </w:t>
            </w:r>
          </w:p>
        </w:tc>
        <w:tc>
          <w:tcPr>
            <w:tcW w:w="5800" w:type="dxa"/>
            <w:shd w:val="clear" w:color="auto" w:fill="auto"/>
          </w:tcPr>
          <w:p w14:paraId="60BF9674" w14:textId="77777777" w:rsidR="00E65823" w:rsidRPr="003068D8" w:rsidRDefault="00E65823" w:rsidP="001012CE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Способность проанализировать данные </w:t>
            </w:r>
            <w:r w:rsidRPr="003068D8">
              <w:rPr>
                <w:color w:val="070000"/>
              </w:rPr>
              <w:lastRenderedPageBreak/>
              <w:t>психофизиологических измерений, а также  социологических и психологических методик с целью получения содержательных результатов, решающих поставленные в исследовании цели и задачи</w:t>
            </w:r>
          </w:p>
        </w:tc>
      </w:tr>
      <w:tr w:rsidR="00E65823" w:rsidRPr="003068D8" w14:paraId="3D77607D" w14:textId="77777777" w:rsidTr="00BC5ADA">
        <w:tc>
          <w:tcPr>
            <w:tcW w:w="2672" w:type="dxa"/>
            <w:shd w:val="clear" w:color="auto" w:fill="auto"/>
          </w:tcPr>
          <w:p w14:paraId="467C0870" w14:textId="77777777" w:rsidR="00E65823" w:rsidRPr="003068D8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lastRenderedPageBreak/>
              <w:t>Подготовка отчета</w:t>
            </w:r>
          </w:p>
        </w:tc>
        <w:tc>
          <w:tcPr>
            <w:tcW w:w="5800" w:type="dxa"/>
            <w:shd w:val="clear" w:color="auto" w:fill="auto"/>
          </w:tcPr>
          <w:p w14:paraId="1F5C92C5" w14:textId="77777777" w:rsidR="00E65823" w:rsidRPr="003068D8" w:rsidRDefault="00E65823" w:rsidP="00E65823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Умение подготовить отчет по проведенному исследованию в соответствии с поставленными в исследовании целями и задачами</w:t>
            </w:r>
          </w:p>
        </w:tc>
      </w:tr>
      <w:tr w:rsidR="00E65823" w:rsidRPr="003068D8" w14:paraId="0C1A4281" w14:textId="77777777" w:rsidTr="00BC5ADA">
        <w:tc>
          <w:tcPr>
            <w:tcW w:w="2672" w:type="dxa"/>
            <w:shd w:val="clear" w:color="auto" w:fill="auto"/>
          </w:tcPr>
          <w:p w14:paraId="27BD7BD8" w14:textId="77777777" w:rsidR="00E65823" w:rsidRPr="003068D8" w:rsidRDefault="00E65823" w:rsidP="00BE6DF0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>Презентация результатов исследования</w:t>
            </w:r>
          </w:p>
        </w:tc>
        <w:tc>
          <w:tcPr>
            <w:tcW w:w="5800" w:type="dxa"/>
            <w:shd w:val="clear" w:color="auto" w:fill="auto"/>
          </w:tcPr>
          <w:p w14:paraId="2B44DE8B" w14:textId="77777777" w:rsidR="00E65823" w:rsidRPr="003068D8" w:rsidRDefault="00E65823" w:rsidP="00E65823">
            <w:pPr>
              <w:pStyle w:val="a8"/>
              <w:spacing w:before="1" w:beforeAutospacing="1" w:after="1" w:afterAutospacing="1"/>
              <w:jc w:val="both"/>
              <w:rPr>
                <w:color w:val="070000"/>
              </w:rPr>
            </w:pPr>
            <w:r w:rsidRPr="003068D8">
              <w:rPr>
                <w:color w:val="070000"/>
              </w:rPr>
              <w:t xml:space="preserve">Способность подробно и развернуто в устной\письменной форме представить заказчику результаты </w:t>
            </w:r>
            <w:proofErr w:type="gramStart"/>
            <w:r w:rsidRPr="003068D8">
              <w:rPr>
                <w:color w:val="070000"/>
              </w:rPr>
              <w:t>проведенного</w:t>
            </w:r>
            <w:proofErr w:type="gramEnd"/>
            <w:r w:rsidRPr="003068D8">
              <w:rPr>
                <w:color w:val="070000"/>
              </w:rPr>
              <w:t xml:space="preserve"> </w:t>
            </w:r>
            <w:proofErr w:type="spellStart"/>
            <w:r w:rsidRPr="003068D8">
              <w:rPr>
                <w:color w:val="070000"/>
              </w:rPr>
              <w:t>нейроисследования</w:t>
            </w:r>
            <w:proofErr w:type="spellEnd"/>
          </w:p>
        </w:tc>
      </w:tr>
    </w:tbl>
    <w:p w14:paraId="667617B1" w14:textId="77777777" w:rsidR="00BC5ADA" w:rsidRPr="003068D8" w:rsidRDefault="00BC5ADA">
      <w:r w:rsidRPr="003068D8">
        <w:br w:type="page"/>
      </w:r>
    </w:p>
    <w:tbl>
      <w:tblPr>
        <w:tblW w:w="0" w:type="auto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5"/>
        <w:gridCol w:w="2853"/>
        <w:gridCol w:w="5863"/>
      </w:tblGrid>
      <w:tr w:rsidR="00FE6E93" w:rsidRPr="003068D8" w14:paraId="35F98917" w14:textId="77777777" w:rsidTr="00BC5ADA">
        <w:trPr>
          <w:trHeight w:val="723"/>
        </w:trPr>
        <w:tc>
          <w:tcPr>
            <w:tcW w:w="9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7D06B" w14:textId="77777777" w:rsidR="00FE6E93" w:rsidRPr="003068D8" w:rsidRDefault="00D62C8B" w:rsidP="0029114B">
            <w:pPr>
              <w:pStyle w:val="1"/>
            </w:pPr>
            <w:r w:rsidRPr="003068D8">
              <w:rPr>
                <w:color w:val="070000"/>
              </w:rPr>
              <w:lastRenderedPageBreak/>
              <w:t xml:space="preserve"> </w:t>
            </w:r>
            <w:r w:rsidR="00FE6E93" w:rsidRPr="003068D8">
              <w:br/>
            </w:r>
            <w:r w:rsidR="00FE6E93" w:rsidRPr="003068D8">
              <w:br w:type="page"/>
            </w:r>
            <w:bookmarkStart w:id="3" w:name="_Toc477881938"/>
            <w:r w:rsidR="00FE6E93" w:rsidRPr="003068D8">
              <w:rPr>
                <w:szCs w:val="28"/>
                <w:lang w:val="en-US"/>
              </w:rPr>
              <w:t>II</w:t>
            </w:r>
            <w:r w:rsidR="00FE6E93" w:rsidRPr="003068D8">
              <w:rPr>
                <w:szCs w:val="28"/>
              </w:rPr>
              <w:t>. Описание</w:t>
            </w:r>
            <w:r w:rsidR="00FE6E93" w:rsidRPr="003068D8">
              <w:t xml:space="preserve"> трудовых функций, входящих в профессиональный </w:t>
            </w:r>
            <w:proofErr w:type="gramStart"/>
            <w:r w:rsidR="00FE6E93" w:rsidRPr="003068D8">
              <w:t>стандарт  (</w:t>
            </w:r>
            <w:proofErr w:type="gramEnd"/>
            <w:r w:rsidR="00FE6E93" w:rsidRPr="003068D8">
              <w:t>функциональная карта вида профессиональной деятельности)</w:t>
            </w:r>
            <w:bookmarkEnd w:id="3"/>
          </w:p>
          <w:p w14:paraId="1E838106" w14:textId="77777777" w:rsidR="00FE6E93" w:rsidRPr="003068D8" w:rsidRDefault="00FE6E93" w:rsidP="008337A7">
            <w:pPr>
              <w:pStyle w:val="10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</w:tc>
      </w:tr>
      <w:tr w:rsidR="00FE6E93" w:rsidRPr="003068D8" w14:paraId="208CDEC4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428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10CFCE4" w14:textId="77777777" w:rsidR="00FE6E93" w:rsidRPr="003068D8" w:rsidRDefault="00FE6E93" w:rsidP="008337A7">
            <w:pPr>
              <w:jc w:val="center"/>
            </w:pPr>
            <w:r w:rsidRPr="003068D8">
              <w:t>Обобщенные трудовые функции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A4E7FE3" w14:textId="77777777" w:rsidR="00FE6E93" w:rsidRPr="003068D8" w:rsidRDefault="00FE6E93" w:rsidP="008337A7">
            <w:pPr>
              <w:jc w:val="center"/>
            </w:pPr>
            <w:r w:rsidRPr="003068D8">
              <w:t>Трудовые функции</w:t>
            </w:r>
          </w:p>
        </w:tc>
      </w:tr>
      <w:tr w:rsidR="00660B44" w:rsidRPr="003068D8" w14:paraId="2014EC46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575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74ABAA0" w14:textId="77777777" w:rsidR="00660B44" w:rsidRPr="003068D8" w:rsidRDefault="00660B44" w:rsidP="008337A7">
            <w:pPr>
              <w:jc w:val="center"/>
            </w:pPr>
            <w:r w:rsidRPr="003068D8">
              <w:t>код</w:t>
            </w:r>
          </w:p>
        </w:tc>
        <w:tc>
          <w:tcPr>
            <w:tcW w:w="285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8E67985" w14:textId="77777777" w:rsidR="00660B44" w:rsidRPr="003068D8" w:rsidRDefault="00660B44" w:rsidP="008337A7">
            <w:pPr>
              <w:jc w:val="center"/>
            </w:pPr>
            <w:r w:rsidRPr="003068D8">
              <w:t>наименование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6CD0C4A5" w14:textId="0365B0A0" w:rsidR="00660B44" w:rsidRPr="003068D8" w:rsidRDefault="00E73987" w:rsidP="008337A7">
            <w:pPr>
              <w:jc w:val="center"/>
            </w:pPr>
            <w:r w:rsidRPr="003068D8">
              <w:t>Н</w:t>
            </w:r>
            <w:r w:rsidR="00660B44" w:rsidRPr="003068D8">
              <w:t>аименование</w:t>
            </w:r>
          </w:p>
        </w:tc>
      </w:tr>
      <w:tr w:rsidR="00660B44" w:rsidRPr="003068D8" w14:paraId="6D3F3615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DB8F67F" w14:textId="77777777" w:rsidR="00660B44" w:rsidRPr="003068D8" w:rsidRDefault="00660B44" w:rsidP="008337A7">
            <w:pPr>
              <w:rPr>
                <w:lang w:val="en-US"/>
              </w:rPr>
            </w:pPr>
            <w:r w:rsidRPr="003068D8">
              <w:rPr>
                <w:lang w:val="en-US"/>
              </w:rPr>
              <w:t>A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BD54167" w14:textId="77777777" w:rsidR="00660B44" w:rsidRPr="003068D8" w:rsidRDefault="00660B44" w:rsidP="008337A7">
            <w:r w:rsidRPr="003068D8">
              <w:rPr>
                <w:color w:val="070000"/>
              </w:rPr>
              <w:t xml:space="preserve">Организация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F3AC909" w14:textId="77777777" w:rsidR="00660B44" w:rsidRPr="003068D8" w:rsidRDefault="00660B44" w:rsidP="008337A7">
            <w:r w:rsidRPr="003068D8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</w:t>
            </w:r>
          </w:p>
        </w:tc>
      </w:tr>
      <w:tr w:rsidR="00660B44" w:rsidRPr="003068D8" w14:paraId="2D54147D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2D0ABF56" w14:textId="77777777" w:rsidR="00660B44" w:rsidRPr="003068D8" w:rsidRDefault="00660B44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05B1BE3" w14:textId="77777777" w:rsidR="00660B44" w:rsidRPr="003068D8" w:rsidRDefault="00660B44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2499E8C" w14:textId="77777777" w:rsidR="00660B44" w:rsidRPr="003068D8" w:rsidRDefault="00F76088" w:rsidP="00660B44">
            <w:r w:rsidRPr="003068D8">
              <w:rPr>
                <w:color w:val="000000" w:themeColor="text1"/>
              </w:rPr>
              <w:t>Организация работы</w:t>
            </w:r>
            <w:r w:rsidR="00693533" w:rsidRPr="003068D8">
              <w:rPr>
                <w:color w:val="000000" w:themeColor="text1"/>
              </w:rPr>
              <w:t xml:space="preserve"> </w:t>
            </w:r>
            <w:r w:rsidR="00693533" w:rsidRPr="003068D8">
              <w:t>с проектной документацией</w:t>
            </w:r>
          </w:p>
        </w:tc>
      </w:tr>
      <w:tr w:rsidR="00693533" w:rsidRPr="003068D8" w14:paraId="492931A6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DA2B8A9" w14:textId="77777777" w:rsidR="00693533" w:rsidRPr="003068D8" w:rsidRDefault="00693533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692D62E" w14:textId="77777777" w:rsidR="00693533" w:rsidRPr="003068D8" w:rsidRDefault="00693533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A2F71B0" w14:textId="77777777" w:rsidR="00693533" w:rsidRPr="003068D8" w:rsidRDefault="00693533" w:rsidP="008337A7">
            <w:r w:rsidRPr="003068D8">
              <w:t xml:space="preserve">Разработка дизайна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</w:tr>
      <w:tr w:rsidR="00693533" w:rsidRPr="003068D8" w14:paraId="0DB3EA42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C62766F" w14:textId="77777777" w:rsidR="00693533" w:rsidRPr="003068D8" w:rsidRDefault="00693533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86664F3" w14:textId="77777777" w:rsidR="00693533" w:rsidRPr="003068D8" w:rsidRDefault="00693533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B3BBC4F" w14:textId="77777777" w:rsidR="00693533" w:rsidRPr="003068D8" w:rsidRDefault="00693533" w:rsidP="008337A7">
            <w:r w:rsidRPr="003068D8">
              <w:t xml:space="preserve">Подготовка оборудования для проведения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</w:tr>
      <w:tr w:rsidR="00693533" w:rsidRPr="003068D8" w14:paraId="2FD3BB54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A2EAB5C" w14:textId="77777777" w:rsidR="00693533" w:rsidRPr="003068D8" w:rsidRDefault="00693533" w:rsidP="008337A7">
            <w:pPr>
              <w:rPr>
                <w:b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70C9E6" w14:textId="77777777" w:rsidR="00693533" w:rsidRPr="003068D8" w:rsidRDefault="00693533" w:rsidP="008337A7"/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0FE88D2" w14:textId="77777777" w:rsidR="00693533" w:rsidRPr="003068D8" w:rsidRDefault="00693533" w:rsidP="008337A7">
            <w:r w:rsidRPr="003068D8">
              <w:t xml:space="preserve">Подготовка стимульного материала для проведения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тестирования</w:t>
            </w:r>
          </w:p>
        </w:tc>
      </w:tr>
      <w:tr w:rsidR="00141F78" w:rsidRPr="003068D8" w14:paraId="32C0008B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68C65397" w14:textId="77777777" w:rsidR="00141F78" w:rsidRPr="003068D8" w:rsidRDefault="00141F78" w:rsidP="008337A7">
            <w:pPr>
              <w:rPr>
                <w:lang w:val="en-US"/>
              </w:rPr>
            </w:pPr>
            <w:r w:rsidRPr="003068D8">
              <w:rPr>
                <w:lang w:val="en-US"/>
              </w:rPr>
              <w:t>B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1B81AC0A" w14:textId="77777777" w:rsidR="00141F78" w:rsidRPr="003068D8" w:rsidRDefault="00141F78" w:rsidP="008337A7">
            <w:r w:rsidRPr="003068D8">
              <w:t xml:space="preserve">Проведение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8B1A97D" w14:textId="77777777" w:rsidR="00141F78" w:rsidRPr="003068D8" w:rsidRDefault="006870AD" w:rsidP="008337A7">
            <w:pPr>
              <w:spacing w:after="100" w:afterAutospacing="1"/>
            </w:pPr>
            <w:r w:rsidRPr="003068D8">
              <w:t>Подготовка и у</w:t>
            </w:r>
            <w:r w:rsidR="00141F78" w:rsidRPr="003068D8">
              <w:t xml:space="preserve">становка </w:t>
            </w:r>
            <w:proofErr w:type="spellStart"/>
            <w:r w:rsidR="00141F78" w:rsidRPr="003068D8">
              <w:t>нейрооборудования</w:t>
            </w:r>
            <w:proofErr w:type="spellEnd"/>
          </w:p>
        </w:tc>
      </w:tr>
      <w:tr w:rsidR="00141F78" w:rsidRPr="003068D8" w14:paraId="618607F1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0AE1B010" w14:textId="77777777" w:rsidR="00141F78" w:rsidRPr="003068D8" w:rsidRDefault="00141F78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0F2C07F1" w14:textId="77777777" w:rsidR="00141F78" w:rsidRPr="003068D8" w:rsidRDefault="00141F78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7396FE2" w14:textId="06667BF9" w:rsidR="00141F78" w:rsidRPr="003068D8" w:rsidRDefault="00141F78" w:rsidP="00CE23A2">
            <w:pPr>
              <w:spacing w:after="100" w:afterAutospacing="1"/>
            </w:pPr>
            <w:r w:rsidRPr="003068D8">
              <w:t>Контроль правильности</w:t>
            </w:r>
            <w:r w:rsidR="00362D12" w:rsidRPr="003068D8">
              <w:t xml:space="preserve"> корректной</w:t>
            </w:r>
            <w:r w:rsidRPr="003068D8">
              <w:t xml:space="preserve"> установки </w:t>
            </w:r>
            <w:proofErr w:type="spellStart"/>
            <w:r w:rsidRPr="003068D8">
              <w:t>нейрооборудования</w:t>
            </w:r>
            <w:proofErr w:type="spellEnd"/>
            <w:r w:rsidRPr="003068D8">
              <w:t xml:space="preserve"> и качества </w:t>
            </w:r>
            <w:r w:rsidR="00CE23A2" w:rsidRPr="003068D8">
              <w:t>снимаемых данных</w:t>
            </w:r>
          </w:p>
        </w:tc>
      </w:tr>
      <w:tr w:rsidR="00141F78" w:rsidRPr="003068D8" w14:paraId="12AB6D91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6DEB9665" w14:textId="77777777" w:rsidR="00141F78" w:rsidRPr="003068D8" w:rsidRDefault="00141F78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01F58579" w14:textId="77777777" w:rsidR="00141F78" w:rsidRPr="003068D8" w:rsidRDefault="00141F78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430E3246" w14:textId="77777777" w:rsidR="00141F78" w:rsidRPr="003068D8" w:rsidRDefault="00141F78" w:rsidP="008337A7">
            <w:pPr>
              <w:spacing w:after="100" w:afterAutospacing="1"/>
            </w:pPr>
            <w:r w:rsidRPr="003068D8">
              <w:t>Коммуникация с респондентами</w:t>
            </w:r>
          </w:p>
        </w:tc>
      </w:tr>
      <w:tr w:rsidR="00141F78" w:rsidRPr="003068D8" w14:paraId="47C2873C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55971EC1" w14:textId="77777777" w:rsidR="00141F78" w:rsidRPr="003068D8" w:rsidRDefault="00141F78" w:rsidP="008337A7">
            <w:pPr>
              <w:rPr>
                <w:i/>
              </w:rPr>
            </w:pPr>
          </w:p>
        </w:tc>
        <w:tc>
          <w:tcPr>
            <w:tcW w:w="2853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183AC1B" w14:textId="77777777" w:rsidR="00141F78" w:rsidRPr="003068D8" w:rsidRDefault="00141F78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36E410E" w14:textId="77777777" w:rsidR="00141F78" w:rsidRPr="003068D8" w:rsidRDefault="00A67C68" w:rsidP="00A67C68">
            <w:pPr>
              <w:spacing w:after="100" w:afterAutospacing="1"/>
            </w:pPr>
            <w:r w:rsidRPr="003068D8">
              <w:t>Проведение фокус групп, интервьюирования и</w:t>
            </w:r>
            <w:r w:rsidR="001576F0" w:rsidRPr="003068D8">
              <w:t xml:space="preserve"> анкетировани</w:t>
            </w:r>
            <w:r w:rsidRPr="003068D8">
              <w:t>я</w:t>
            </w:r>
          </w:p>
        </w:tc>
      </w:tr>
      <w:tr w:rsidR="0005714E" w:rsidRPr="003068D8" w14:paraId="29529362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0CCAD7C6" w14:textId="77777777" w:rsidR="0005714E" w:rsidRPr="003068D8" w:rsidRDefault="0005714E" w:rsidP="008337A7">
            <w:pPr>
              <w:rPr>
                <w:lang w:val="en-US"/>
              </w:rPr>
            </w:pPr>
            <w:r w:rsidRPr="003068D8">
              <w:rPr>
                <w:lang w:val="en-US"/>
              </w:rPr>
              <w:t>C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right w:val="single" w:sz="4" w:space="0" w:color="A5A5A5"/>
            </w:tcBorders>
          </w:tcPr>
          <w:p w14:paraId="5CC48BA3" w14:textId="77777777" w:rsidR="0005714E" w:rsidRPr="003068D8" w:rsidRDefault="0005714E" w:rsidP="008337A7">
            <w:pPr>
              <w:rPr>
                <w:color w:val="070000"/>
              </w:rPr>
            </w:pPr>
            <w:r w:rsidRPr="003068D8">
              <w:rPr>
                <w:color w:val="070000"/>
              </w:rPr>
              <w:t xml:space="preserve">Анализ данных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B2DDBB4" w14:textId="77777777" w:rsidR="0005714E" w:rsidRPr="003068D8" w:rsidRDefault="004C6956" w:rsidP="004C6956">
            <w:pPr>
              <w:spacing w:after="100" w:afterAutospacing="1"/>
            </w:pPr>
            <w:r w:rsidRPr="003068D8">
              <w:rPr>
                <w:kern w:val="2"/>
              </w:rPr>
              <w:t>Архивация</w:t>
            </w:r>
            <w:r w:rsidR="0005714E" w:rsidRPr="003068D8">
              <w:rPr>
                <w:kern w:val="2"/>
              </w:rPr>
              <w:t xml:space="preserve"> и хранения персональных, конфиденциальных данных в соответствии с законод</w:t>
            </w:r>
            <w:r w:rsidRPr="003068D8">
              <w:rPr>
                <w:kern w:val="2"/>
              </w:rPr>
              <w:t>ательством Российской Федерации</w:t>
            </w:r>
          </w:p>
        </w:tc>
      </w:tr>
      <w:tr w:rsidR="0005714E" w:rsidRPr="003068D8" w14:paraId="6E707021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5FECEE57" w14:textId="77777777" w:rsidR="0005714E" w:rsidRPr="003068D8" w:rsidRDefault="0005714E" w:rsidP="008337A7"/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1F807459" w14:textId="77777777" w:rsidR="0005714E" w:rsidRPr="003068D8" w:rsidRDefault="0005714E" w:rsidP="008337A7"/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1DFC2DA9" w14:textId="77777777" w:rsidR="0005714E" w:rsidRPr="003068D8" w:rsidRDefault="0005714E" w:rsidP="008337A7">
            <w:pPr>
              <w:spacing w:after="100" w:afterAutospacing="1"/>
            </w:pPr>
            <w:r w:rsidRPr="003068D8">
              <w:t>Первичная обработка данных</w:t>
            </w:r>
          </w:p>
        </w:tc>
      </w:tr>
      <w:tr w:rsidR="0005714E" w:rsidRPr="003068D8" w14:paraId="60A245B8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14:paraId="6A8A839E" w14:textId="77777777" w:rsidR="0005714E" w:rsidRPr="003068D8" w:rsidRDefault="0005714E" w:rsidP="008337A7"/>
        </w:tc>
        <w:tc>
          <w:tcPr>
            <w:tcW w:w="2853" w:type="dxa"/>
            <w:vMerge/>
            <w:tcBorders>
              <w:left w:val="single" w:sz="4" w:space="0" w:color="A5A5A5"/>
              <w:right w:val="single" w:sz="4" w:space="0" w:color="A5A5A5"/>
            </w:tcBorders>
          </w:tcPr>
          <w:p w14:paraId="5EE83850" w14:textId="77777777" w:rsidR="0005714E" w:rsidRPr="003068D8" w:rsidRDefault="0005714E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DC52ED4" w14:textId="77777777" w:rsidR="0005714E" w:rsidRPr="003068D8" w:rsidRDefault="0005714E" w:rsidP="00141F78">
            <w:pPr>
              <w:spacing w:after="100" w:afterAutospacing="1"/>
            </w:pPr>
            <w:r w:rsidRPr="003068D8">
              <w:t xml:space="preserve">Подготовка данных для анализа </w:t>
            </w:r>
          </w:p>
        </w:tc>
      </w:tr>
      <w:tr w:rsidR="0005714E" w:rsidRPr="003068D8" w14:paraId="2AF5C1F5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4C59815B" w14:textId="77777777" w:rsidR="0005714E" w:rsidRPr="003068D8" w:rsidRDefault="0005714E" w:rsidP="008337A7"/>
        </w:tc>
        <w:tc>
          <w:tcPr>
            <w:tcW w:w="2853" w:type="dxa"/>
            <w:vMerge/>
            <w:tcBorders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0C44DE9" w14:textId="77777777" w:rsidR="0005714E" w:rsidRPr="003068D8" w:rsidRDefault="0005714E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5EDB2EC" w14:textId="77777777" w:rsidR="0005714E" w:rsidRPr="003068D8" w:rsidRDefault="0005714E" w:rsidP="008337A7">
            <w:pPr>
              <w:spacing w:after="100" w:afterAutospacing="1"/>
            </w:pPr>
            <w:r w:rsidRPr="003068D8">
              <w:t>Анали</w:t>
            </w:r>
            <w:r w:rsidR="00297ACD" w:rsidRPr="003068D8">
              <w:t>з психофизиологических данных</w:t>
            </w:r>
            <w:r w:rsidRPr="003068D8">
              <w:t>, социологических и психологических методик</w:t>
            </w:r>
          </w:p>
        </w:tc>
      </w:tr>
      <w:tr w:rsidR="001576F0" w:rsidRPr="003068D8" w14:paraId="77909724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311E8CA7" w14:textId="77777777" w:rsidR="001576F0" w:rsidRPr="003068D8" w:rsidRDefault="001576F0" w:rsidP="008337A7">
            <w:pPr>
              <w:rPr>
                <w:lang w:val="en-US"/>
              </w:rPr>
            </w:pPr>
            <w:r w:rsidRPr="003068D8">
              <w:rPr>
                <w:lang w:val="en-US"/>
              </w:rPr>
              <w:t>D</w:t>
            </w:r>
          </w:p>
        </w:tc>
        <w:tc>
          <w:tcPr>
            <w:tcW w:w="2853" w:type="dxa"/>
            <w:vMerge w:val="restart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C06A26E" w14:textId="77777777" w:rsidR="001576F0" w:rsidRPr="003068D8" w:rsidRDefault="001576F0" w:rsidP="008337A7">
            <w:r w:rsidRPr="003068D8">
              <w:rPr>
                <w:color w:val="070000"/>
              </w:rPr>
              <w:t>Подготовка и презентация отчета</w:t>
            </w: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59245E8" w14:textId="77777777" w:rsidR="001576F0" w:rsidRPr="003068D8" w:rsidRDefault="00297ACD" w:rsidP="008337A7">
            <w:pPr>
              <w:spacing w:after="100" w:afterAutospacing="1"/>
            </w:pPr>
            <w:r w:rsidRPr="003068D8">
              <w:t>Написание отчета о проведенном</w:t>
            </w:r>
            <w:r w:rsidR="00A67C68" w:rsidRPr="003068D8">
              <w:t xml:space="preserve"> исследовании</w:t>
            </w:r>
          </w:p>
        </w:tc>
      </w:tr>
      <w:tr w:rsidR="001576F0" w:rsidRPr="003068D8" w14:paraId="62C8693F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01033352" w14:textId="77777777" w:rsidR="001576F0" w:rsidRPr="003068D8" w:rsidRDefault="001576F0" w:rsidP="008337A7">
            <w:pPr>
              <w:jc w:val="center"/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72D49259" w14:textId="77777777" w:rsidR="001576F0" w:rsidRPr="003068D8" w:rsidRDefault="001576F0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5FFF5E10" w14:textId="77777777" w:rsidR="001576F0" w:rsidRPr="003068D8" w:rsidRDefault="00B32891" w:rsidP="009535E1">
            <w:pPr>
              <w:spacing w:after="100" w:afterAutospacing="1"/>
            </w:pPr>
            <w:hyperlink r:id="rId9" w:history="1">
              <w:proofErr w:type="gramStart"/>
              <w:r w:rsidR="00A67C68" w:rsidRPr="003068D8">
                <w:t>Контроль</w:t>
              </w:r>
              <w:r w:rsidR="009535E1" w:rsidRPr="003068D8">
                <w:t xml:space="preserve"> за</w:t>
              </w:r>
              <w:proofErr w:type="gramEnd"/>
              <w:r w:rsidR="00A67C68" w:rsidRPr="003068D8">
                <w:t xml:space="preserve"> выполнени</w:t>
              </w:r>
              <w:r w:rsidR="009535E1" w:rsidRPr="003068D8">
                <w:t>ем</w:t>
              </w:r>
              <w:r w:rsidR="00A67C68" w:rsidRPr="003068D8">
                <w:t xml:space="preserve"> договорных обязательств</w:t>
              </w:r>
            </w:hyperlink>
          </w:p>
        </w:tc>
      </w:tr>
      <w:tr w:rsidR="001576F0" w:rsidRPr="003068D8" w14:paraId="555DDEC0" w14:textId="77777777" w:rsidTr="00BC5AD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575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14:paraId="3D7A8322" w14:textId="77777777" w:rsidR="001576F0" w:rsidRPr="003068D8" w:rsidRDefault="001576F0" w:rsidP="008337A7">
            <w:pPr>
              <w:jc w:val="center"/>
              <w:rPr>
                <w:i/>
              </w:rPr>
            </w:pPr>
          </w:p>
        </w:tc>
        <w:tc>
          <w:tcPr>
            <w:tcW w:w="2853" w:type="dxa"/>
            <w:vMerge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200582C0" w14:textId="77777777" w:rsidR="001576F0" w:rsidRPr="003068D8" w:rsidRDefault="001576F0" w:rsidP="008337A7">
            <w:pPr>
              <w:rPr>
                <w:i/>
              </w:rPr>
            </w:pPr>
          </w:p>
        </w:tc>
        <w:tc>
          <w:tcPr>
            <w:tcW w:w="586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</w:tcPr>
          <w:p w14:paraId="0E75B999" w14:textId="77777777" w:rsidR="001576F0" w:rsidRPr="003068D8" w:rsidRDefault="009D4881" w:rsidP="00A67C68">
            <w:pPr>
              <w:spacing w:after="100" w:afterAutospacing="1"/>
            </w:pPr>
            <w:r w:rsidRPr="003068D8">
              <w:t>Представление результатов исследования различным аудиториям</w:t>
            </w:r>
          </w:p>
        </w:tc>
      </w:tr>
    </w:tbl>
    <w:p w14:paraId="0D37401F" w14:textId="77777777" w:rsidR="00BC5ADA" w:rsidRPr="003068D8" w:rsidRDefault="00BC5ADA" w:rsidP="002A26DE">
      <w:pPr>
        <w:pStyle w:val="10"/>
        <w:spacing w:after="0" w:line="240" w:lineRule="auto"/>
        <w:ind w:left="360"/>
        <w:rPr>
          <w:rFonts w:ascii="Times New Roman" w:hAnsi="Times New Roman"/>
          <w:b/>
          <w:color w:val="FF0000"/>
          <w:sz w:val="28"/>
        </w:rPr>
      </w:pPr>
    </w:p>
    <w:p w14:paraId="1BA3ACF8" w14:textId="77777777" w:rsidR="00BC5ADA" w:rsidRPr="003068D8" w:rsidRDefault="00BC5ADA">
      <w:pPr>
        <w:rPr>
          <w:b/>
          <w:color w:val="FF0000"/>
          <w:sz w:val="28"/>
          <w:szCs w:val="22"/>
        </w:rPr>
      </w:pPr>
      <w:r w:rsidRPr="003068D8">
        <w:rPr>
          <w:b/>
          <w:color w:val="FF0000"/>
          <w:sz w:val="28"/>
        </w:rPr>
        <w:br w:type="page"/>
      </w:r>
    </w:p>
    <w:p w14:paraId="712F7969" w14:textId="77777777" w:rsidR="002A26DE" w:rsidRPr="003068D8" w:rsidRDefault="002A26DE" w:rsidP="0029114B">
      <w:pPr>
        <w:pStyle w:val="1"/>
      </w:pPr>
      <w:bookmarkStart w:id="4" w:name="_Toc477881939"/>
      <w:bookmarkStart w:id="5" w:name="_GoBack"/>
      <w:r w:rsidRPr="003068D8">
        <w:rPr>
          <w:lang w:val="en-US"/>
        </w:rPr>
        <w:lastRenderedPageBreak/>
        <w:t>III</w:t>
      </w:r>
      <w:r w:rsidRPr="003068D8">
        <w:t>.Характеристика обобщенных трудовых функций</w:t>
      </w:r>
      <w:bookmarkEnd w:id="4"/>
    </w:p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41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3068D8" w:rsidRPr="003068D8" w14:paraId="69F6761C" w14:textId="77777777" w:rsidTr="008337A7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551B0BF" w14:textId="77777777" w:rsidR="003C618B" w:rsidRPr="003068D8" w:rsidRDefault="003C618B" w:rsidP="0029114B">
            <w:pPr>
              <w:pStyle w:val="3"/>
              <w:rPr>
                <w:i/>
                <w:szCs w:val="20"/>
              </w:rPr>
            </w:pPr>
            <w:bookmarkStart w:id="6" w:name="_Toc477881940"/>
            <w:r w:rsidRPr="003068D8">
              <w:t>3.1. Обобщенная трудовая функция</w:t>
            </w:r>
            <w:r w:rsidR="0029114B" w:rsidRPr="003068D8">
              <w:t xml:space="preserve">: Организация </w:t>
            </w:r>
            <w:proofErr w:type="spellStart"/>
            <w:r w:rsidR="0029114B" w:rsidRPr="003068D8">
              <w:t>нейромаркетингового</w:t>
            </w:r>
            <w:proofErr w:type="spellEnd"/>
            <w:r w:rsidR="0029114B" w:rsidRPr="003068D8">
              <w:t xml:space="preserve"> исследования</w:t>
            </w:r>
            <w:bookmarkEnd w:id="6"/>
          </w:p>
        </w:tc>
      </w:tr>
      <w:tr w:rsidR="003068D8" w:rsidRPr="003068D8" w14:paraId="6B2DA3AD" w14:textId="77777777" w:rsidTr="003C61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8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2F1E1180" w14:textId="77777777" w:rsidR="003C618B" w:rsidRPr="003068D8" w:rsidRDefault="003C618B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92229C" w14:textId="77777777" w:rsidR="003C618B" w:rsidRPr="003068D8" w:rsidRDefault="003C618B" w:rsidP="008337A7">
            <w:r w:rsidRPr="003068D8">
              <w:t xml:space="preserve">Организация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467C9D" w14:textId="77777777" w:rsidR="003C618B" w:rsidRPr="003068D8" w:rsidRDefault="003C618B" w:rsidP="008337A7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6F274084" w14:textId="77777777" w:rsidR="003C618B" w:rsidRPr="003068D8" w:rsidRDefault="003C618B" w:rsidP="008337A7">
            <w:r w:rsidRPr="003068D8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E2EB9B" w14:textId="77777777" w:rsidR="003C618B" w:rsidRPr="003068D8" w:rsidRDefault="003C618B" w:rsidP="008337A7">
            <w:pPr>
              <w:rPr>
                <w:sz w:val="18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7589A0" w14:textId="77777777" w:rsidR="003C618B" w:rsidRPr="003068D8" w:rsidRDefault="003C618B" w:rsidP="008337A7">
            <w:r w:rsidRPr="003068D8">
              <w:t>4</w:t>
            </w:r>
          </w:p>
        </w:tc>
      </w:tr>
      <w:tr w:rsidR="003068D8" w:rsidRPr="003068D8" w14:paraId="332E2840" w14:textId="77777777" w:rsidTr="008337A7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0ED1AE8" w14:textId="77777777" w:rsidR="003C618B" w:rsidRPr="003068D8" w:rsidRDefault="003C618B" w:rsidP="008337A7">
            <w:pPr>
              <w:rPr>
                <w:sz w:val="18"/>
                <w:szCs w:val="20"/>
              </w:rPr>
            </w:pPr>
          </w:p>
        </w:tc>
      </w:tr>
      <w:tr w:rsidR="003068D8" w:rsidRPr="003068D8" w14:paraId="33E89244" w14:textId="77777777" w:rsidTr="003C618B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CCADD4B" w14:textId="77777777" w:rsidR="003C618B" w:rsidRPr="003068D8" w:rsidRDefault="003C618B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D984901" w14:textId="77777777" w:rsidR="003C618B" w:rsidRPr="003068D8" w:rsidRDefault="003C618B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635A57F" w14:textId="77777777" w:rsidR="003C618B" w:rsidRPr="003068D8" w:rsidRDefault="003C618B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31AD5D3" w14:textId="77777777" w:rsidR="003C618B" w:rsidRPr="003068D8" w:rsidRDefault="003C618B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89CD93" w14:textId="77777777" w:rsidR="003C618B" w:rsidRPr="003068D8" w:rsidRDefault="003C618B" w:rsidP="008337A7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CA07D01" w14:textId="77777777" w:rsidR="003C618B" w:rsidRPr="003068D8" w:rsidRDefault="003C618B" w:rsidP="008337A7">
            <w:pPr>
              <w:jc w:val="center"/>
            </w:pPr>
          </w:p>
        </w:tc>
      </w:tr>
      <w:tr w:rsidR="003068D8" w:rsidRPr="003068D8" w14:paraId="2C346E07" w14:textId="77777777" w:rsidTr="003C618B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C3FFAC3" w14:textId="77777777" w:rsidR="003C618B" w:rsidRPr="003068D8" w:rsidRDefault="003C618B" w:rsidP="008337A7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D8416A8" w14:textId="77777777" w:rsidR="003C618B" w:rsidRPr="003068D8" w:rsidRDefault="003C618B" w:rsidP="008337A7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6602C7" w14:textId="77777777" w:rsidR="003C618B" w:rsidRPr="003068D8" w:rsidRDefault="003C618B" w:rsidP="008337A7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785344E" w14:textId="77777777" w:rsidR="003C618B" w:rsidRPr="003068D8" w:rsidRDefault="003C618B" w:rsidP="008337A7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3068D8" w:rsidRPr="003068D8" w14:paraId="2518B127" w14:textId="77777777" w:rsidTr="003C618B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726DC647" w14:textId="77777777" w:rsidR="003C618B" w:rsidRPr="003068D8" w:rsidRDefault="003C618B" w:rsidP="008337A7">
            <w:r w:rsidRPr="003068D8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785C736C" w14:textId="77777777" w:rsidR="005D58E7" w:rsidRPr="003068D8" w:rsidRDefault="00BD08B3" w:rsidP="005D58E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3068D8">
              <w:t>Высшее образование</w:t>
            </w:r>
            <w:r w:rsidR="005D58E7" w:rsidRPr="003068D8">
              <w:t>/незаконченное высшее образование</w:t>
            </w:r>
            <w:r w:rsidRPr="003068D8">
              <w:t xml:space="preserve"> </w:t>
            </w:r>
            <w:r w:rsidR="00D93BF1" w:rsidRPr="003068D8">
              <w:t xml:space="preserve">по </w:t>
            </w:r>
            <w:r w:rsidR="00CE1CA0" w:rsidRPr="003068D8">
              <w:t>специальностям</w:t>
            </w:r>
            <w:r w:rsidR="005D58E7" w:rsidRPr="003068D8"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3068D8" w:rsidRPr="003068D8" w14:paraId="77E1C49C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DC4EA27" w14:textId="77777777" w:rsidR="005D58E7" w:rsidRPr="003068D8" w:rsidRDefault="00B32891" w:rsidP="005D58E7">
                  <w:hyperlink r:id="rId10" w:history="1">
                    <w:r w:rsidR="005D58E7" w:rsidRPr="003068D8">
                      <w:rPr>
                        <w:rStyle w:val="aa"/>
                        <w:color w:val="auto"/>
                      </w:rPr>
                      <w:t>03.00.00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6578DA5" w14:textId="77777777" w:rsidR="005D58E7" w:rsidRPr="003068D8" w:rsidRDefault="005D58E7" w:rsidP="005D58E7">
                  <w:r w:rsidRPr="003068D8">
                    <w:t>Биологические науки</w:t>
                  </w:r>
                </w:p>
              </w:tc>
            </w:tr>
            <w:tr w:rsidR="003068D8" w:rsidRPr="003068D8" w14:paraId="56EF3546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B40946D" w14:textId="77777777" w:rsidR="005D58E7" w:rsidRPr="003068D8" w:rsidRDefault="00B32891" w:rsidP="005D58E7">
                  <w:hyperlink r:id="rId11" w:history="1">
                    <w:r w:rsidR="005D58E7" w:rsidRPr="003068D8">
                      <w:rPr>
                        <w:rStyle w:val="aa"/>
                        <w:color w:val="auto"/>
                      </w:rPr>
                      <w:t>08.00.00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678AE7E5" w14:textId="77777777" w:rsidR="005D58E7" w:rsidRPr="003068D8" w:rsidRDefault="005D58E7" w:rsidP="005D58E7">
                  <w:r w:rsidRPr="003068D8">
                    <w:t>Экономические науки</w:t>
                  </w:r>
                </w:p>
              </w:tc>
            </w:tr>
            <w:tr w:rsidR="003068D8" w:rsidRPr="003068D8" w14:paraId="39F58E50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1DBACA7" w14:textId="77777777" w:rsidR="005D58E7" w:rsidRPr="003068D8" w:rsidRDefault="00B32891" w:rsidP="005D58E7">
                  <w:hyperlink r:id="rId12" w:history="1">
                    <w:r w:rsidR="005D58E7" w:rsidRPr="003068D8">
                      <w:rPr>
                        <w:rStyle w:val="aa"/>
                        <w:color w:val="auto"/>
                      </w:rPr>
                      <w:t>19.00.00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37B3D90" w14:textId="77777777" w:rsidR="005D58E7" w:rsidRPr="003068D8" w:rsidRDefault="005D58E7" w:rsidP="005D58E7">
                  <w:r w:rsidRPr="003068D8">
                    <w:t>Психологические науки</w:t>
                  </w:r>
                </w:p>
              </w:tc>
            </w:tr>
            <w:tr w:rsidR="003068D8" w:rsidRPr="003068D8" w14:paraId="3A07AF70" w14:textId="77777777" w:rsidTr="005D58E7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C61541A" w14:textId="77777777" w:rsidR="005D58E7" w:rsidRPr="003068D8" w:rsidRDefault="00B32891" w:rsidP="005D58E7">
                  <w:hyperlink r:id="rId13" w:history="1">
                    <w:r w:rsidR="005D58E7" w:rsidRPr="003068D8">
                      <w:rPr>
                        <w:rStyle w:val="aa"/>
                        <w:color w:val="auto"/>
                      </w:rPr>
                      <w:t>22.00.00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CE43665" w14:textId="77777777" w:rsidR="005D58E7" w:rsidRPr="003068D8" w:rsidRDefault="005D58E7" w:rsidP="005D58E7">
                  <w:r w:rsidRPr="003068D8">
                    <w:t>Социологические науки</w:t>
                  </w:r>
                </w:p>
              </w:tc>
            </w:tr>
          </w:tbl>
          <w:p w14:paraId="53E220FF" w14:textId="77777777" w:rsidR="006F6532" w:rsidRPr="003068D8" w:rsidRDefault="006F6532" w:rsidP="008337A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068D8">
              <w:t>Н</w:t>
            </w:r>
            <w:r w:rsidR="003C33ED" w:rsidRPr="003068D8">
              <w:t>ейромаркетинг</w:t>
            </w:r>
            <w:proofErr w:type="spellEnd"/>
            <w:r w:rsidR="003C33ED" w:rsidRPr="003068D8">
              <w:t xml:space="preserve"> </w:t>
            </w:r>
            <w:r w:rsidR="005D58E7" w:rsidRPr="003068D8">
              <w:t>н</w:t>
            </w:r>
            <w:r w:rsidRPr="003068D8">
              <w:t>аходится на стыке дисциплин, нужно постоянно повышать квалификацию с фокусировкой на междисциплинарных областях</w:t>
            </w:r>
            <w:r w:rsidR="003C33ED" w:rsidRPr="003068D8">
              <w:t xml:space="preserve">. </w:t>
            </w:r>
          </w:p>
        </w:tc>
      </w:tr>
      <w:tr w:rsidR="003068D8" w:rsidRPr="003068D8" w14:paraId="23C4CFCF" w14:textId="77777777" w:rsidTr="003C618B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3F50E8D4" w14:textId="77777777" w:rsidR="003C618B" w:rsidRPr="003068D8" w:rsidRDefault="003C618B" w:rsidP="008337A7">
            <w:r w:rsidRPr="003068D8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1E00E7AE" w14:textId="77777777" w:rsidR="003C618B" w:rsidRPr="003068D8" w:rsidRDefault="005D58E7" w:rsidP="008337A7">
            <w:r w:rsidRPr="003068D8">
              <w:t>Опыт проведения исследовательской работы</w:t>
            </w:r>
          </w:p>
        </w:tc>
      </w:tr>
      <w:tr w:rsidR="003068D8" w:rsidRPr="003068D8" w14:paraId="15BC258D" w14:textId="77777777" w:rsidTr="003C618B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50650A9F" w14:textId="77777777" w:rsidR="003C618B" w:rsidRPr="003068D8" w:rsidRDefault="003C618B" w:rsidP="008337A7">
            <w:r w:rsidRPr="003068D8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4F55481B" w14:textId="77777777" w:rsidR="003C618B" w:rsidRPr="003068D8" w:rsidRDefault="005D58E7" w:rsidP="008337A7">
            <w:r w:rsidRPr="003068D8">
              <w:t>Законченное высшее образование для допуска к осуществлению трудовых функций 3.1.1-3.1.3.</w:t>
            </w:r>
          </w:p>
        </w:tc>
      </w:tr>
      <w:bookmarkEnd w:id="5"/>
    </w:tbl>
    <w:p w14:paraId="6DF961B8" w14:textId="77777777" w:rsidR="003C618B" w:rsidRPr="003068D8" w:rsidRDefault="003C618B" w:rsidP="0029114B">
      <w:pPr>
        <w:pStyle w:val="3"/>
      </w:pPr>
    </w:p>
    <w:p w14:paraId="1326C556" w14:textId="77777777" w:rsidR="0029114B" w:rsidRPr="003068D8" w:rsidRDefault="0029114B">
      <w:r w:rsidRPr="003068D8">
        <w:rPr>
          <w:b/>
          <w:bCs/>
        </w:rPr>
        <w:br w:type="page"/>
      </w: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3C618B" w:rsidRPr="003068D8" w14:paraId="62859BEE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516D2086" w14:textId="77777777" w:rsidR="003C618B" w:rsidRPr="003068D8" w:rsidRDefault="003C618B" w:rsidP="0029114B">
            <w:pPr>
              <w:pStyle w:val="3"/>
            </w:pPr>
            <w:bookmarkStart w:id="7" w:name="_Toc477881941"/>
            <w:r w:rsidRPr="003068D8">
              <w:lastRenderedPageBreak/>
              <w:t>3.1.1. Трудовая функция</w:t>
            </w:r>
            <w:r w:rsidR="0029114B" w:rsidRPr="003068D8">
              <w:t xml:space="preserve">: </w:t>
            </w:r>
            <w:r w:rsidR="0029114B" w:rsidRPr="003068D8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="0029114B" w:rsidRPr="003068D8">
              <w:rPr>
                <w:color w:val="070000"/>
              </w:rPr>
              <w:t>нейромаркетингового</w:t>
            </w:r>
            <w:proofErr w:type="spellEnd"/>
            <w:r w:rsidR="0029114B" w:rsidRPr="003068D8">
              <w:rPr>
                <w:color w:val="070000"/>
              </w:rPr>
              <w:t xml:space="preserve"> исследования</w:t>
            </w:r>
            <w:bookmarkEnd w:id="7"/>
          </w:p>
        </w:tc>
      </w:tr>
      <w:tr w:rsidR="00072655" w:rsidRPr="003068D8" w14:paraId="1C1C007F" w14:textId="77777777" w:rsidTr="003C618B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BBDED7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60AEBA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rPr>
                <w:color w:val="070000"/>
              </w:rPr>
              <w:t xml:space="preserve">Ведение переговоров с заказчиками </w:t>
            </w:r>
            <w:proofErr w:type="spellStart"/>
            <w:r w:rsidRPr="003068D8">
              <w:rPr>
                <w:color w:val="070000"/>
              </w:rPr>
              <w:t>нейромаркетингового</w:t>
            </w:r>
            <w:proofErr w:type="spellEnd"/>
            <w:r w:rsidRPr="003068D8">
              <w:rPr>
                <w:color w:val="070000"/>
              </w:rPr>
              <w:t xml:space="preserve"> исследования</w:t>
            </w:r>
          </w:p>
        </w:tc>
      </w:tr>
      <w:tr w:rsidR="003C618B" w:rsidRPr="003068D8" w14:paraId="65455EF4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94BC354" w14:textId="77777777" w:rsidR="003C618B" w:rsidRPr="003068D8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915A62" w14:textId="77777777" w:rsidR="003C618B" w:rsidRPr="003068D8" w:rsidRDefault="003C618B" w:rsidP="008337A7">
            <w:pPr>
              <w:rPr>
                <w:szCs w:val="20"/>
              </w:rPr>
            </w:pPr>
          </w:p>
        </w:tc>
      </w:tr>
      <w:tr w:rsidR="003C618B" w:rsidRPr="003068D8" w14:paraId="4C672CEB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158B26C" w14:textId="77777777" w:rsidR="003C618B" w:rsidRPr="003068D8" w:rsidRDefault="003C618B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2C1B5C6" w14:textId="77777777" w:rsidR="003C618B" w:rsidRPr="003068D8" w:rsidRDefault="007F3465" w:rsidP="003C618B">
            <w:pPr>
              <w:spacing w:after="100" w:afterAutospacing="1"/>
              <w:jc w:val="both"/>
            </w:pPr>
            <w:r w:rsidRPr="003068D8">
              <w:rPr>
                <w:color w:val="070000"/>
              </w:rPr>
              <w:t>Подробное разъяснение</w:t>
            </w:r>
            <w:r w:rsidR="000A0A28" w:rsidRPr="003068D8">
              <w:rPr>
                <w:color w:val="00B0F0"/>
                <w:sz w:val="36"/>
              </w:rPr>
              <w:t xml:space="preserve"> </w:t>
            </w:r>
            <w:r w:rsidR="000A0A28" w:rsidRPr="003068D8">
              <w:t>процедурно-методического этапа</w:t>
            </w:r>
            <w:r w:rsidR="003C618B" w:rsidRPr="003068D8">
              <w:rPr>
                <w:color w:val="00B0F0"/>
                <w:sz w:val="32"/>
              </w:rPr>
              <w:t xml:space="preserve"> </w:t>
            </w:r>
            <w:r w:rsidR="003C618B" w:rsidRPr="003068D8">
              <w:rPr>
                <w:color w:val="070000"/>
              </w:rPr>
              <w:t>исследования</w:t>
            </w:r>
            <w:r w:rsidR="00BA2B8D" w:rsidRPr="003068D8">
              <w:rPr>
                <w:color w:val="070000"/>
              </w:rPr>
              <w:t xml:space="preserve"> </w:t>
            </w:r>
            <w:r w:rsidR="00BA2B8D" w:rsidRPr="003068D8">
              <w:t>и информирование о возможных вариантах дизайна исследования</w:t>
            </w:r>
          </w:p>
        </w:tc>
      </w:tr>
      <w:tr w:rsidR="003C618B" w:rsidRPr="003068D8" w14:paraId="22026F7F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2D3311DB" w14:textId="77777777" w:rsidR="003C618B" w:rsidRPr="003068D8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40DA46" w14:textId="77777777" w:rsidR="003C618B" w:rsidRPr="003068D8" w:rsidRDefault="007F3465" w:rsidP="003C618B">
            <w:pPr>
              <w:spacing w:after="100" w:afterAutospacing="1"/>
              <w:jc w:val="both"/>
            </w:pPr>
            <w:r w:rsidRPr="003068D8">
              <w:t xml:space="preserve">Четкое и грамотное </w:t>
            </w:r>
            <w:r w:rsidR="003C618B" w:rsidRPr="003068D8">
              <w:t xml:space="preserve">донесение возможностей метода </w:t>
            </w:r>
            <w:proofErr w:type="spellStart"/>
            <w:r w:rsidR="003C618B" w:rsidRPr="003068D8">
              <w:t>нейромаркетинговых</w:t>
            </w:r>
            <w:proofErr w:type="spellEnd"/>
            <w:r w:rsidR="003C618B" w:rsidRPr="003068D8">
              <w:t xml:space="preserve"> исследований до заказчика</w:t>
            </w:r>
          </w:p>
        </w:tc>
      </w:tr>
      <w:tr w:rsidR="003C618B" w:rsidRPr="003068D8" w14:paraId="6CCB0C32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27C1A3A" w14:textId="77777777" w:rsidR="003C618B" w:rsidRPr="003068D8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06FAA8" w14:textId="77777777" w:rsidR="003C618B" w:rsidRPr="003068D8" w:rsidRDefault="003C618B" w:rsidP="008337A7">
            <w:pPr>
              <w:spacing w:after="100" w:afterAutospacing="1"/>
              <w:jc w:val="both"/>
            </w:pPr>
            <w:r w:rsidRPr="003068D8">
              <w:rPr>
                <w:color w:val="070000"/>
              </w:rPr>
              <w:t xml:space="preserve">Корректировка параметров в соответствии с возможностями </w:t>
            </w:r>
            <w:proofErr w:type="spellStart"/>
            <w:r w:rsidRPr="003068D8">
              <w:rPr>
                <w:color w:val="070000"/>
              </w:rPr>
              <w:t>нейромаркетинговых</w:t>
            </w:r>
            <w:proofErr w:type="spellEnd"/>
            <w:r w:rsidRPr="003068D8">
              <w:rPr>
                <w:color w:val="070000"/>
              </w:rPr>
              <w:t xml:space="preserve"> исследований</w:t>
            </w:r>
          </w:p>
        </w:tc>
      </w:tr>
      <w:tr w:rsidR="003C618B" w:rsidRPr="003068D8" w14:paraId="76942AB8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9FBC18" w14:textId="77777777" w:rsidR="003C618B" w:rsidRPr="003068D8" w:rsidDel="002A1D54" w:rsidRDefault="003C618B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FFCE25" w14:textId="0C8B96AB" w:rsidR="003C618B" w:rsidRPr="003068D8" w:rsidRDefault="00C06FBC" w:rsidP="00224F67">
            <w:pPr>
              <w:jc w:val="both"/>
            </w:pPr>
            <w:r w:rsidRPr="003068D8">
              <w:t>С</w:t>
            </w:r>
            <w:r w:rsidR="000E0726" w:rsidRPr="003068D8">
              <w:t>о</w:t>
            </w:r>
            <w:r w:rsidR="00224F67" w:rsidRPr="003068D8">
              <w:t xml:space="preserve">ставлять </w:t>
            </w:r>
            <w:r w:rsidR="000E0726" w:rsidRPr="003068D8">
              <w:t>презентаци</w:t>
            </w:r>
            <w:r w:rsidR="00224F67" w:rsidRPr="003068D8">
              <w:t>и</w:t>
            </w:r>
            <w:r w:rsidR="00AE5A9D" w:rsidRPr="003068D8">
              <w:t xml:space="preserve"> с учетом специфики </w:t>
            </w:r>
            <w:proofErr w:type="spellStart"/>
            <w:r w:rsidR="00AE5A9D" w:rsidRPr="003068D8">
              <w:t>нейромаркетингового</w:t>
            </w:r>
            <w:proofErr w:type="spellEnd"/>
            <w:r w:rsidR="00AE5A9D" w:rsidRPr="003068D8">
              <w:t xml:space="preserve"> исследования</w:t>
            </w:r>
          </w:p>
        </w:tc>
      </w:tr>
      <w:tr w:rsidR="003C618B" w:rsidRPr="003068D8" w14:paraId="58DC4711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37C769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E9D6A5" w14:textId="293C3DE7" w:rsidR="003C618B" w:rsidRPr="003068D8" w:rsidRDefault="00224F67" w:rsidP="00224F67">
            <w:pPr>
              <w:jc w:val="both"/>
            </w:pPr>
            <w:r w:rsidRPr="003068D8">
              <w:t>Проводить</w:t>
            </w:r>
            <w:r w:rsidR="000E0726" w:rsidRPr="003068D8">
              <w:t xml:space="preserve"> презентаци</w:t>
            </w:r>
            <w:r w:rsidRPr="003068D8">
              <w:t>и</w:t>
            </w:r>
            <w:r w:rsidR="00AE5A9D" w:rsidRPr="003068D8">
              <w:t xml:space="preserve"> с учетом специфики </w:t>
            </w:r>
            <w:proofErr w:type="spellStart"/>
            <w:r w:rsidR="00AE5A9D" w:rsidRPr="003068D8">
              <w:t>нейромаркетингового</w:t>
            </w:r>
            <w:proofErr w:type="spellEnd"/>
            <w:r w:rsidR="00AE5A9D" w:rsidRPr="003068D8">
              <w:t xml:space="preserve"> исследования</w:t>
            </w:r>
          </w:p>
        </w:tc>
      </w:tr>
      <w:tr w:rsidR="003C618B" w:rsidRPr="003068D8" w14:paraId="2296478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9F29D3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614448B" w14:textId="77777777" w:rsidR="003C618B" w:rsidRPr="003068D8" w:rsidRDefault="00224F67" w:rsidP="00224F67">
            <w:pPr>
              <w:jc w:val="both"/>
            </w:pPr>
            <w:r w:rsidRPr="003068D8">
              <w:t>Вести</w:t>
            </w:r>
            <w:r w:rsidR="000E0726" w:rsidRPr="003068D8">
              <w:t xml:space="preserve"> делов</w:t>
            </w:r>
            <w:r w:rsidRPr="003068D8">
              <w:t>ую</w:t>
            </w:r>
            <w:r w:rsidR="000E0726" w:rsidRPr="003068D8">
              <w:t xml:space="preserve"> </w:t>
            </w:r>
            <w:r w:rsidR="007F3465" w:rsidRPr="003068D8">
              <w:t>переписк</w:t>
            </w:r>
            <w:r w:rsidRPr="003068D8">
              <w:t>у</w:t>
            </w:r>
            <w:r w:rsidR="007F3465" w:rsidRPr="003068D8">
              <w:t xml:space="preserve"> и переговор</w:t>
            </w:r>
            <w:r w:rsidRPr="003068D8">
              <w:t>ы</w:t>
            </w:r>
            <w:r w:rsidR="000E0726" w:rsidRPr="003068D8">
              <w:t xml:space="preserve"> с представителями заказчика;</w:t>
            </w:r>
          </w:p>
        </w:tc>
      </w:tr>
      <w:tr w:rsidR="003C618B" w:rsidRPr="003068D8" w14:paraId="781A2EC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423D36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332B8A" w14:textId="621FE081" w:rsidR="003C618B" w:rsidRPr="003068D8" w:rsidRDefault="003C618B" w:rsidP="008337A7">
            <w:pPr>
              <w:jc w:val="both"/>
            </w:pPr>
          </w:p>
        </w:tc>
      </w:tr>
      <w:tr w:rsidR="003C618B" w:rsidRPr="003068D8" w14:paraId="3F63DB4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80E2AE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850028" w14:textId="77777777" w:rsidR="003C618B" w:rsidRPr="003068D8" w:rsidRDefault="003C618B" w:rsidP="008337A7">
            <w:pPr>
              <w:jc w:val="both"/>
            </w:pPr>
          </w:p>
        </w:tc>
      </w:tr>
      <w:tr w:rsidR="003C618B" w:rsidRPr="003068D8" w14:paraId="5F17E55D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4E0A123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92B433" w14:textId="77777777" w:rsidR="003C618B" w:rsidRPr="003068D8" w:rsidRDefault="003C618B" w:rsidP="008337A7">
            <w:pPr>
              <w:jc w:val="both"/>
            </w:pPr>
          </w:p>
        </w:tc>
      </w:tr>
      <w:tr w:rsidR="003C618B" w:rsidRPr="003068D8" w14:paraId="59E49F8C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6FCA6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D73A4F" w14:textId="77777777" w:rsidR="003C618B" w:rsidRPr="003068D8" w:rsidRDefault="003C618B" w:rsidP="008337A7">
            <w:pPr>
              <w:jc w:val="both"/>
              <w:rPr>
                <w:color w:val="000000"/>
              </w:rPr>
            </w:pPr>
          </w:p>
        </w:tc>
      </w:tr>
      <w:tr w:rsidR="003C618B" w:rsidRPr="003068D8" w14:paraId="1B28899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2C99633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940248" w14:textId="77777777" w:rsidR="003C618B" w:rsidRPr="003068D8" w:rsidRDefault="003C618B" w:rsidP="008337A7">
            <w:pPr>
              <w:jc w:val="both"/>
              <w:rPr>
                <w:color w:val="000000"/>
              </w:rPr>
            </w:pPr>
          </w:p>
        </w:tc>
      </w:tr>
      <w:tr w:rsidR="003C618B" w:rsidRPr="003068D8" w14:paraId="4258097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D33C61D" w14:textId="77777777" w:rsidR="003C618B" w:rsidRPr="003068D8" w:rsidDel="002A1D54" w:rsidRDefault="003C618B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6443953" w14:textId="77777777" w:rsidR="003C618B" w:rsidRPr="003068D8" w:rsidRDefault="003C618B" w:rsidP="008337A7">
            <w:pPr>
              <w:jc w:val="both"/>
            </w:pPr>
          </w:p>
        </w:tc>
      </w:tr>
      <w:tr w:rsidR="003C618B" w:rsidRPr="003068D8" w14:paraId="423182F3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67095D7" w14:textId="77777777" w:rsidR="003C618B" w:rsidRPr="003068D8" w:rsidDel="002A1D54" w:rsidRDefault="003C618B" w:rsidP="008337A7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83130FF" w14:textId="77777777" w:rsidR="003C618B" w:rsidRPr="003068D8" w:rsidRDefault="007F3465" w:rsidP="008337A7">
            <w:pPr>
              <w:jc w:val="both"/>
            </w:pPr>
            <w:r w:rsidRPr="003068D8">
              <w:t>М</w:t>
            </w:r>
            <w:r w:rsidR="000E0726" w:rsidRPr="003068D8">
              <w:t>етоды ведения переговоров;</w:t>
            </w:r>
          </w:p>
        </w:tc>
      </w:tr>
      <w:tr w:rsidR="003C618B" w:rsidRPr="003068D8" w14:paraId="56E864A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07975BB" w14:textId="77777777" w:rsidR="003C618B" w:rsidRPr="003068D8" w:rsidDel="002A1D54" w:rsidRDefault="003C618B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EA6250E" w14:textId="77777777" w:rsidR="003C618B" w:rsidRPr="003068D8" w:rsidRDefault="007F3465" w:rsidP="008337A7">
            <w:pPr>
              <w:jc w:val="both"/>
            </w:pPr>
            <w:r w:rsidRPr="003068D8">
              <w:t>С</w:t>
            </w:r>
            <w:r w:rsidR="000E0726" w:rsidRPr="003068D8">
              <w:t>пособы представления информации;</w:t>
            </w:r>
          </w:p>
        </w:tc>
      </w:tr>
      <w:tr w:rsidR="003C618B" w:rsidRPr="003068D8" w14:paraId="182FC288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6B16F1" w14:textId="77777777" w:rsidR="003C618B" w:rsidRPr="003068D8" w:rsidDel="002A1D54" w:rsidRDefault="003C618B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35BEA14" w14:textId="77777777" w:rsidR="003C618B" w:rsidRPr="003068D8" w:rsidRDefault="007F3465" w:rsidP="008337A7">
            <w:pPr>
              <w:jc w:val="both"/>
              <w:rPr>
                <w:szCs w:val="20"/>
              </w:rPr>
            </w:pPr>
            <w:r w:rsidRPr="003068D8">
              <w:t>Т</w:t>
            </w:r>
            <w:r w:rsidR="000E0726" w:rsidRPr="003068D8">
              <w:t>ехнологии проведения презентаций;</w:t>
            </w:r>
          </w:p>
        </w:tc>
      </w:tr>
      <w:tr w:rsidR="003C618B" w:rsidRPr="003068D8" w14:paraId="53C3D8B2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4696E5" w14:textId="77777777" w:rsidR="003C618B" w:rsidRPr="003068D8" w:rsidRDefault="003C618B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E17D7EF" w14:textId="77777777" w:rsidR="003C618B" w:rsidRPr="003068D8" w:rsidRDefault="003C618B" w:rsidP="008337A7">
            <w:pPr>
              <w:jc w:val="both"/>
            </w:pPr>
          </w:p>
        </w:tc>
      </w:tr>
      <w:tr w:rsidR="003C618B" w:rsidRPr="003068D8" w14:paraId="14427B6D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5CFB95" w14:textId="77777777" w:rsidR="003C618B" w:rsidRPr="003068D8" w:rsidDel="002A1D54" w:rsidRDefault="003C618B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2C5194" w14:textId="77777777" w:rsidR="003C618B" w:rsidRPr="003068D8" w:rsidRDefault="003C618B" w:rsidP="008337A7">
            <w:pPr>
              <w:jc w:val="both"/>
            </w:pPr>
          </w:p>
        </w:tc>
      </w:tr>
      <w:tr w:rsidR="003C618B" w:rsidRPr="003068D8" w14:paraId="32741D15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5585C436" w14:textId="77777777" w:rsidR="003C618B" w:rsidRPr="003068D8" w:rsidDel="002A1D54" w:rsidRDefault="003C618B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C52DA1" w14:textId="77777777" w:rsidR="003C618B" w:rsidRPr="003068D8" w:rsidRDefault="003C618B" w:rsidP="008337A7">
            <w:pPr>
              <w:rPr>
                <w:lang w:val="en-US"/>
              </w:rPr>
            </w:pPr>
          </w:p>
        </w:tc>
      </w:tr>
    </w:tbl>
    <w:p w14:paraId="2B8C6CD2" w14:textId="77777777" w:rsidR="003C618B" w:rsidRPr="003068D8" w:rsidRDefault="003C618B" w:rsidP="00FE6E93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453784FD" w14:textId="77777777" w:rsidR="00F76088" w:rsidRPr="003068D8" w:rsidRDefault="00F76088">
      <w:pPr>
        <w:rPr>
          <w:rFonts w:ascii="Tahoma" w:hAnsi="Tahoma" w:cs="Tahoma"/>
          <w:b/>
          <w:sz w:val="28"/>
          <w:szCs w:val="28"/>
        </w:rPr>
      </w:pPr>
      <w:r w:rsidRPr="003068D8">
        <w:rPr>
          <w:rFonts w:ascii="Tahoma" w:hAnsi="Tahoma" w:cs="Tahoma"/>
          <w:b/>
          <w:sz w:val="28"/>
          <w:szCs w:val="28"/>
        </w:rPr>
        <w:br w:type="page"/>
      </w:r>
    </w:p>
    <w:p w14:paraId="7DF5A96F" w14:textId="77777777" w:rsidR="00072655" w:rsidRPr="003068D8" w:rsidRDefault="00072655" w:rsidP="00FE6E93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3068D8" w14:paraId="36219195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54720B1F" w14:textId="77777777" w:rsidR="00072655" w:rsidRPr="003068D8" w:rsidRDefault="00072655" w:rsidP="0029114B">
            <w:pPr>
              <w:pStyle w:val="3"/>
              <w:rPr>
                <w:szCs w:val="20"/>
              </w:rPr>
            </w:pPr>
            <w:bookmarkStart w:id="8" w:name="_Toc477881942"/>
            <w:r w:rsidRPr="003068D8">
              <w:rPr>
                <w:szCs w:val="20"/>
              </w:rPr>
              <w:t>3.1.2. Трудовая функция</w:t>
            </w:r>
            <w:r w:rsidR="0029114B" w:rsidRPr="003068D8">
              <w:rPr>
                <w:szCs w:val="20"/>
              </w:rPr>
              <w:t xml:space="preserve">: </w:t>
            </w:r>
            <w:r w:rsidR="0029114B" w:rsidRPr="003068D8">
              <w:t xml:space="preserve"> Организация работы с проектной документацией</w:t>
            </w:r>
            <w:bookmarkEnd w:id="8"/>
          </w:p>
        </w:tc>
      </w:tr>
      <w:tr w:rsidR="00072655" w:rsidRPr="003068D8" w14:paraId="104876D5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0DADB7E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234CDD" w14:textId="77777777" w:rsidR="00072655" w:rsidRPr="003068D8" w:rsidRDefault="007F3465" w:rsidP="008337A7">
            <w:pPr>
              <w:rPr>
                <w:sz w:val="18"/>
                <w:szCs w:val="16"/>
              </w:rPr>
            </w:pPr>
            <w:r w:rsidRPr="003068D8">
              <w:t>Организация работы</w:t>
            </w:r>
            <w:r w:rsidR="00072655" w:rsidRPr="003068D8">
              <w:t xml:space="preserve"> с проектной документацией</w:t>
            </w:r>
          </w:p>
        </w:tc>
      </w:tr>
      <w:tr w:rsidR="00072655" w:rsidRPr="003068D8" w14:paraId="6822A0F1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70373DD" w14:textId="77777777" w:rsidR="00072655" w:rsidRPr="003068D8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A80BEBF" w14:textId="77777777" w:rsidR="00072655" w:rsidRPr="003068D8" w:rsidRDefault="00072655" w:rsidP="008337A7">
            <w:pPr>
              <w:rPr>
                <w:szCs w:val="20"/>
              </w:rPr>
            </w:pPr>
          </w:p>
        </w:tc>
      </w:tr>
      <w:tr w:rsidR="0005714E" w:rsidRPr="003068D8" w14:paraId="333202FB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3852B8C" w14:textId="77777777" w:rsidR="0005714E" w:rsidRPr="003068D8" w:rsidRDefault="0005714E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6E46635" w14:textId="77777777" w:rsidR="0005714E" w:rsidRPr="003068D8" w:rsidRDefault="0005714E" w:rsidP="009535E1">
            <w:pPr>
              <w:spacing w:after="100" w:afterAutospacing="1"/>
              <w:jc w:val="both"/>
            </w:pPr>
            <w:proofErr w:type="gramStart"/>
            <w:r w:rsidRPr="003068D8">
              <w:t>Контроль согласования (внутрен</w:t>
            </w:r>
            <w:r w:rsidR="000A0A28" w:rsidRPr="003068D8">
              <w:t>ний и внешний</w:t>
            </w:r>
            <w:r w:rsidRPr="003068D8">
              <w:t>) документов по проекту (договор, доп. Соглашение, тех. задание)</w:t>
            </w:r>
            <w:proofErr w:type="gramEnd"/>
          </w:p>
        </w:tc>
      </w:tr>
      <w:tr w:rsidR="0005714E" w:rsidRPr="003068D8" w14:paraId="66B92E32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A91740" w14:textId="77777777" w:rsidR="0005714E" w:rsidRPr="003068D8" w:rsidRDefault="0005714E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EDB158" w14:textId="77777777" w:rsidR="0005714E" w:rsidRPr="003068D8" w:rsidRDefault="0005714E" w:rsidP="009535E1">
            <w:pPr>
              <w:spacing w:after="100" w:afterAutospacing="1"/>
              <w:jc w:val="both"/>
            </w:pPr>
            <w:r w:rsidRPr="003068D8">
              <w:t>Контроль согласования финальной версии отчета</w:t>
            </w:r>
          </w:p>
        </w:tc>
      </w:tr>
      <w:tr w:rsidR="0005714E" w:rsidRPr="003068D8" w14:paraId="68A8D7BE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92E1AF7" w14:textId="77777777" w:rsidR="0005714E" w:rsidRPr="003068D8" w:rsidRDefault="0005714E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CD57AA" w14:textId="77777777" w:rsidR="0005714E" w:rsidRPr="003068D8" w:rsidRDefault="0005714E" w:rsidP="009535E1">
            <w:pPr>
              <w:spacing w:after="100" w:afterAutospacing="1"/>
              <w:jc w:val="both"/>
            </w:pPr>
            <w:r w:rsidRPr="003068D8">
              <w:t>Контроль подготовки и отправки закрывающих документов по проекту (акт, счет,</w:t>
            </w:r>
            <w:r w:rsidR="004C518E" w:rsidRPr="003068D8">
              <w:t xml:space="preserve"> </w:t>
            </w:r>
            <w:r w:rsidRPr="003068D8">
              <w:t>счет-фактура)</w:t>
            </w:r>
          </w:p>
        </w:tc>
      </w:tr>
      <w:tr w:rsidR="0005714E" w:rsidRPr="003068D8" w14:paraId="4210DEBF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0697CB3" w14:textId="77777777" w:rsidR="0005714E" w:rsidRPr="003068D8" w:rsidRDefault="0005714E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E1AF59" w14:textId="77777777" w:rsidR="0005714E" w:rsidRPr="003068D8" w:rsidRDefault="0005714E" w:rsidP="009535E1">
            <w:pPr>
              <w:spacing w:after="100" w:afterAutospacing="1"/>
              <w:jc w:val="both"/>
            </w:pPr>
            <w:r w:rsidRPr="003068D8">
              <w:t>Согласование с заказчиком содержательных и организационных вопросов</w:t>
            </w:r>
          </w:p>
        </w:tc>
      </w:tr>
      <w:tr w:rsidR="00072655" w:rsidRPr="003068D8" w14:paraId="63F2B613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3E1111" w14:textId="77777777" w:rsidR="00072655" w:rsidRPr="003068D8" w:rsidDel="002A1D54" w:rsidRDefault="00072655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217E30" w14:textId="77777777" w:rsidR="00072655" w:rsidRPr="003068D8" w:rsidRDefault="007F3465" w:rsidP="007F3465">
            <w:pPr>
              <w:jc w:val="both"/>
            </w:pPr>
            <w:r w:rsidRPr="003068D8">
              <w:t>Умение вести</w:t>
            </w:r>
            <w:r w:rsidR="00B77E4D" w:rsidRPr="003068D8">
              <w:t xml:space="preserve"> финансов</w:t>
            </w:r>
            <w:r w:rsidRPr="003068D8">
              <w:t>ую</w:t>
            </w:r>
            <w:r w:rsidR="00B77E4D" w:rsidRPr="003068D8">
              <w:t>, техническ</w:t>
            </w:r>
            <w:r w:rsidRPr="003068D8">
              <w:t>ую и</w:t>
            </w:r>
            <w:r w:rsidR="00B77E4D" w:rsidRPr="003068D8">
              <w:t xml:space="preserve"> правов</w:t>
            </w:r>
            <w:r w:rsidRPr="003068D8">
              <w:t>ую</w:t>
            </w:r>
            <w:r w:rsidR="00B77E4D" w:rsidRPr="003068D8">
              <w:t xml:space="preserve"> документаци</w:t>
            </w:r>
            <w:r w:rsidRPr="003068D8">
              <w:t>ю по</w:t>
            </w:r>
            <w:r w:rsidR="00B77E4D" w:rsidRPr="003068D8">
              <w:t xml:space="preserve"> </w:t>
            </w:r>
            <w:proofErr w:type="spellStart"/>
            <w:r w:rsidR="00B77E4D" w:rsidRPr="003068D8">
              <w:t>нейромаркетингово</w:t>
            </w:r>
            <w:r w:rsidRPr="003068D8">
              <w:t>му</w:t>
            </w:r>
            <w:proofErr w:type="spellEnd"/>
            <w:r w:rsidR="00B77E4D" w:rsidRPr="003068D8">
              <w:t xml:space="preserve"> исследовани</w:t>
            </w:r>
            <w:r w:rsidRPr="003068D8">
              <w:t>ю</w:t>
            </w:r>
            <w:r w:rsidR="00B77E4D" w:rsidRPr="003068D8">
              <w:t>.</w:t>
            </w:r>
          </w:p>
        </w:tc>
      </w:tr>
      <w:tr w:rsidR="00072655" w:rsidRPr="003068D8" w14:paraId="21BA108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FF168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1D224F" w14:textId="77777777" w:rsidR="00072655" w:rsidRPr="003068D8" w:rsidRDefault="008337A7" w:rsidP="008337A7">
            <w:pPr>
              <w:jc w:val="both"/>
            </w:pPr>
            <w:r w:rsidRPr="003068D8">
              <w:rPr>
                <w:rFonts w:eastAsia="Calibri"/>
              </w:rPr>
              <w:t>Интерпретировать профессиональные термины и понятия</w:t>
            </w:r>
            <w:r w:rsidR="007F3465" w:rsidRPr="003068D8">
              <w:rPr>
                <w:rFonts w:eastAsia="Calibri"/>
              </w:rPr>
              <w:t xml:space="preserve"> для широкого понимания</w:t>
            </w:r>
            <w:r w:rsidRPr="003068D8">
              <w:rPr>
                <w:rFonts w:eastAsia="Calibri"/>
              </w:rPr>
              <w:t>;</w:t>
            </w:r>
          </w:p>
        </w:tc>
      </w:tr>
      <w:tr w:rsidR="00072655" w:rsidRPr="003068D8" w14:paraId="06A2509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91775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FA5CC7B" w14:textId="77777777" w:rsidR="00072655" w:rsidRPr="003068D8" w:rsidRDefault="00AB5A6A" w:rsidP="006F30C0">
            <w:pPr>
              <w:jc w:val="both"/>
            </w:pPr>
            <w:r w:rsidRPr="003068D8">
              <w:t xml:space="preserve">Выстраивать </w:t>
            </w:r>
            <w:r w:rsidR="006F30C0" w:rsidRPr="003068D8">
              <w:t xml:space="preserve">приветственные деловые взаимоотношения </w:t>
            </w:r>
            <w:r w:rsidRPr="003068D8">
              <w:t>с представителем заказчика</w:t>
            </w:r>
          </w:p>
        </w:tc>
      </w:tr>
      <w:tr w:rsidR="00072655" w:rsidRPr="003068D8" w14:paraId="0B088C4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FA9CC1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85C612A" w14:textId="77777777" w:rsidR="00072655" w:rsidRPr="003068D8" w:rsidRDefault="005D58E7" w:rsidP="008337A7">
            <w:pPr>
              <w:jc w:val="both"/>
            </w:pPr>
            <w:r w:rsidRPr="003068D8">
              <w:t>Планировать</w:t>
            </w:r>
            <w:r w:rsidR="00AB5A6A" w:rsidRPr="003068D8">
              <w:t xml:space="preserve"> бюджет проекта исследования</w:t>
            </w:r>
          </w:p>
        </w:tc>
      </w:tr>
      <w:tr w:rsidR="00072655" w:rsidRPr="003068D8" w14:paraId="3DF6E40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FA8217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5DA7B0" w14:textId="77777777" w:rsidR="00072655" w:rsidRPr="003068D8" w:rsidRDefault="005D58E7" w:rsidP="006F30C0">
            <w:pPr>
              <w:jc w:val="both"/>
            </w:pPr>
            <w:r w:rsidRPr="003068D8">
              <w:t xml:space="preserve">Составлять </w:t>
            </w:r>
            <w:r w:rsidR="00AB5A6A" w:rsidRPr="003068D8">
              <w:t>и оформлять техническую документацию по исследованию</w:t>
            </w:r>
          </w:p>
        </w:tc>
      </w:tr>
      <w:tr w:rsidR="00072655" w:rsidRPr="003068D8" w14:paraId="31C5097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96B942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84DF538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73648E22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F08BC78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33482C" w14:textId="77777777" w:rsidR="00072655" w:rsidRPr="003068D8" w:rsidRDefault="00072655" w:rsidP="008337A7">
            <w:pPr>
              <w:jc w:val="both"/>
              <w:rPr>
                <w:color w:val="000000"/>
              </w:rPr>
            </w:pPr>
          </w:p>
        </w:tc>
      </w:tr>
      <w:tr w:rsidR="00072655" w:rsidRPr="003068D8" w14:paraId="59BEF4E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AD997F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E693BF" w14:textId="77777777" w:rsidR="00072655" w:rsidRPr="003068D8" w:rsidRDefault="00072655" w:rsidP="008337A7">
            <w:pPr>
              <w:jc w:val="both"/>
              <w:rPr>
                <w:color w:val="000000"/>
              </w:rPr>
            </w:pPr>
          </w:p>
        </w:tc>
      </w:tr>
      <w:tr w:rsidR="00072655" w:rsidRPr="003068D8" w14:paraId="4C2964B2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DC63F0D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96D963D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6E2738B0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B08E5E4" w14:textId="77777777" w:rsidR="00072655" w:rsidRPr="003068D8" w:rsidDel="002A1D54" w:rsidRDefault="00072655" w:rsidP="008337A7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F6844E1" w14:textId="77777777" w:rsidR="00072655" w:rsidRPr="003068D8" w:rsidRDefault="00AB5A6A" w:rsidP="008337A7">
            <w:pPr>
              <w:jc w:val="both"/>
            </w:pPr>
            <w:r w:rsidRPr="003068D8">
              <w:t>Основы административного и финансового учёта, планирование</w:t>
            </w:r>
            <w:r w:rsidR="006F30C0" w:rsidRPr="003068D8">
              <w:t xml:space="preserve"> и ведение</w:t>
            </w:r>
            <w:r w:rsidRPr="003068D8">
              <w:t xml:space="preserve"> бюджета исследования, </w:t>
            </w:r>
            <w:r w:rsidR="000A0A28" w:rsidRPr="003068D8">
              <w:t>расчет стоимости</w:t>
            </w:r>
            <w:r w:rsidRPr="003068D8">
              <w:t xml:space="preserve"> работ  </w:t>
            </w:r>
          </w:p>
        </w:tc>
      </w:tr>
      <w:tr w:rsidR="00072655" w:rsidRPr="003068D8" w14:paraId="3D09146F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B6A6AE" w14:textId="77777777" w:rsidR="00072655" w:rsidRPr="003068D8" w:rsidDel="002A1D54" w:rsidRDefault="00072655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7254D09" w14:textId="77777777" w:rsidR="00072655" w:rsidRPr="003068D8" w:rsidRDefault="00AB5A6A" w:rsidP="008337A7">
            <w:pPr>
              <w:jc w:val="both"/>
            </w:pPr>
            <w:r w:rsidRPr="003068D8">
              <w:t>Основы делового этикета и профессионального взаимодействия;</w:t>
            </w:r>
          </w:p>
        </w:tc>
      </w:tr>
      <w:tr w:rsidR="00072655" w:rsidRPr="003068D8" w14:paraId="4AB1F813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61A8B7" w14:textId="77777777" w:rsidR="00072655" w:rsidRPr="003068D8" w:rsidDel="002A1D54" w:rsidRDefault="00072655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922568" w14:textId="77777777" w:rsidR="00072655" w:rsidRPr="003068D8" w:rsidRDefault="00072655" w:rsidP="008337A7">
            <w:pPr>
              <w:jc w:val="both"/>
              <w:rPr>
                <w:szCs w:val="20"/>
              </w:rPr>
            </w:pPr>
          </w:p>
        </w:tc>
      </w:tr>
      <w:tr w:rsidR="00072655" w:rsidRPr="003068D8" w14:paraId="627DE62B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86BCF5" w14:textId="77777777" w:rsidR="00072655" w:rsidRPr="003068D8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BC47E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60AD181E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2F3FC01" w14:textId="77777777" w:rsidR="00072655" w:rsidRPr="003068D8" w:rsidDel="002A1D54" w:rsidRDefault="00072655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1779EC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21296B1E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B831861" w14:textId="77777777" w:rsidR="00072655" w:rsidRPr="003068D8" w:rsidDel="002A1D54" w:rsidRDefault="00072655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4B2725" w14:textId="77777777" w:rsidR="00072655" w:rsidRPr="003068D8" w:rsidRDefault="009535E1" w:rsidP="008337A7">
            <w:r w:rsidRPr="003068D8">
              <w:t>-</w:t>
            </w:r>
          </w:p>
        </w:tc>
      </w:tr>
    </w:tbl>
    <w:p w14:paraId="4CFF2BF9" w14:textId="77777777" w:rsidR="00F76088" w:rsidRPr="003068D8" w:rsidRDefault="00F76088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7446D3A2" w14:textId="77777777" w:rsidR="00F76088" w:rsidRPr="003068D8" w:rsidRDefault="00F76088">
      <w:pPr>
        <w:rPr>
          <w:rFonts w:ascii="Tahoma" w:hAnsi="Tahoma" w:cs="Tahoma"/>
          <w:b/>
          <w:sz w:val="28"/>
          <w:szCs w:val="28"/>
        </w:rPr>
      </w:pPr>
      <w:r w:rsidRPr="003068D8">
        <w:rPr>
          <w:rFonts w:ascii="Tahoma" w:hAnsi="Tahoma" w:cs="Tahoma"/>
          <w:b/>
          <w:sz w:val="28"/>
          <w:szCs w:val="28"/>
        </w:rPr>
        <w:br w:type="page"/>
      </w:r>
    </w:p>
    <w:p w14:paraId="5C31E86F" w14:textId="77777777" w:rsidR="00072655" w:rsidRPr="003068D8" w:rsidRDefault="00072655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3068D8" w14:paraId="2999C611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01AECA76" w14:textId="77777777" w:rsidR="00072655" w:rsidRPr="003068D8" w:rsidRDefault="00072655" w:rsidP="0029114B">
            <w:pPr>
              <w:pStyle w:val="3"/>
              <w:rPr>
                <w:szCs w:val="20"/>
              </w:rPr>
            </w:pPr>
            <w:bookmarkStart w:id="9" w:name="_Toc477881943"/>
            <w:r w:rsidRPr="003068D8">
              <w:rPr>
                <w:szCs w:val="20"/>
              </w:rPr>
              <w:t>3.1.3. Трудовая функция</w:t>
            </w:r>
            <w:r w:rsidR="0029114B" w:rsidRPr="003068D8">
              <w:rPr>
                <w:szCs w:val="20"/>
              </w:rPr>
              <w:t xml:space="preserve">: </w:t>
            </w:r>
            <w:r w:rsidR="0029114B" w:rsidRPr="003068D8">
              <w:t xml:space="preserve"> Разработка дизайна </w:t>
            </w:r>
            <w:proofErr w:type="spellStart"/>
            <w:r w:rsidR="0029114B" w:rsidRPr="003068D8">
              <w:t>нейромаркетингового</w:t>
            </w:r>
            <w:proofErr w:type="spellEnd"/>
            <w:r w:rsidR="0029114B" w:rsidRPr="003068D8">
              <w:t xml:space="preserve"> исследования</w:t>
            </w:r>
            <w:bookmarkEnd w:id="9"/>
          </w:p>
        </w:tc>
      </w:tr>
      <w:tr w:rsidR="00072655" w:rsidRPr="003068D8" w14:paraId="0B687E48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5052AC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04875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t xml:space="preserve">Разработка дизайна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</w:tr>
      <w:tr w:rsidR="00072655" w:rsidRPr="003068D8" w14:paraId="4ED63EAC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2C15876" w14:textId="77777777" w:rsidR="00072655" w:rsidRPr="003068D8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E6B8B93" w14:textId="77777777" w:rsidR="00072655" w:rsidRPr="003068D8" w:rsidRDefault="00072655" w:rsidP="008337A7">
            <w:pPr>
              <w:rPr>
                <w:szCs w:val="20"/>
              </w:rPr>
            </w:pPr>
          </w:p>
        </w:tc>
      </w:tr>
      <w:tr w:rsidR="00072655" w:rsidRPr="003068D8" w14:paraId="511B31F9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C2F3623" w14:textId="77777777" w:rsidR="00072655" w:rsidRPr="003068D8" w:rsidRDefault="00072655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3C948A" w14:textId="648288E2" w:rsidR="00072655" w:rsidRPr="003068D8" w:rsidRDefault="00EE69AE" w:rsidP="00C76427">
            <w:pPr>
              <w:spacing w:after="100" w:afterAutospacing="1"/>
              <w:jc w:val="both"/>
            </w:pPr>
            <w:r w:rsidRPr="003068D8">
              <w:t>Разработка программы исследования: определение цели и основных задач, объекта, предмета, гипотез исследования, выбор метода или совокупности методов в соответствии с тех. заданием заказчика.</w:t>
            </w:r>
          </w:p>
        </w:tc>
      </w:tr>
      <w:tr w:rsidR="00072655" w:rsidRPr="003068D8" w14:paraId="10DA891B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58EE02" w14:textId="77777777" w:rsidR="00072655" w:rsidRPr="003068D8" w:rsidRDefault="00072655" w:rsidP="008337A7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AF8051" w14:textId="76DD9357" w:rsidR="00072655" w:rsidRPr="003068D8" w:rsidRDefault="00EE69AE" w:rsidP="00EE69AE">
            <w:pPr>
              <w:spacing w:after="100" w:afterAutospacing="1"/>
              <w:jc w:val="both"/>
            </w:pPr>
            <w:r w:rsidRPr="003068D8">
              <w:t xml:space="preserve">Определение минимального числа респондентов необходимых для проведения исследования </w:t>
            </w:r>
          </w:p>
        </w:tc>
      </w:tr>
      <w:tr w:rsidR="00072655" w:rsidRPr="003068D8" w14:paraId="54744DF7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CA96F1" w14:textId="77777777" w:rsidR="00072655" w:rsidRPr="003068D8" w:rsidRDefault="00072655" w:rsidP="008337A7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0D75FD" w14:textId="77777777" w:rsidR="00072655" w:rsidRPr="003068D8" w:rsidRDefault="000A0A28" w:rsidP="00DE541D">
            <w:pPr>
              <w:spacing w:after="100" w:afterAutospacing="1"/>
              <w:jc w:val="both"/>
            </w:pPr>
            <w:r w:rsidRPr="003068D8">
              <w:t>Планирование распределения функционала</w:t>
            </w:r>
            <w:r w:rsidR="00DE541D" w:rsidRPr="003068D8">
              <w:t xml:space="preserve"> персонала, участвующего в исследовании, а также организации административного </w:t>
            </w:r>
            <w:proofErr w:type="gramStart"/>
            <w:r w:rsidR="00DE541D" w:rsidRPr="003068D8">
              <w:t>контроля за</w:t>
            </w:r>
            <w:proofErr w:type="gramEnd"/>
            <w:r w:rsidR="00DE541D" w:rsidRPr="003068D8">
              <w:t xml:space="preserve"> ходом исследования</w:t>
            </w:r>
          </w:p>
        </w:tc>
      </w:tr>
      <w:tr w:rsidR="00072655" w:rsidRPr="003068D8" w14:paraId="12131C4B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FDB85" w14:textId="77777777" w:rsidR="00072655" w:rsidRPr="003068D8" w:rsidDel="002A1D54" w:rsidRDefault="00072655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5282E" w14:textId="77777777" w:rsidR="00072655" w:rsidRPr="003068D8" w:rsidRDefault="00AB5A6A" w:rsidP="008337A7">
            <w:pPr>
              <w:jc w:val="both"/>
            </w:pPr>
            <w:r w:rsidRPr="003068D8">
              <w:rPr>
                <w:rFonts w:eastAsia="Calibri"/>
              </w:rPr>
              <w:t xml:space="preserve">Формулировать  исследовательские задачи для решения управленческой проблемы (проблемы заказчика)  </w:t>
            </w:r>
            <w:r w:rsidRPr="003068D8">
              <w:t xml:space="preserve"> </w:t>
            </w:r>
          </w:p>
        </w:tc>
      </w:tr>
      <w:tr w:rsidR="00072655" w:rsidRPr="003068D8" w14:paraId="41348A4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129D7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1ED740" w14:textId="77777777" w:rsidR="00072655" w:rsidRPr="003068D8" w:rsidRDefault="00AB5A6A" w:rsidP="00AD535B">
            <w:pPr>
              <w:jc w:val="both"/>
            </w:pPr>
            <w:r w:rsidRPr="003068D8">
              <w:t xml:space="preserve">Формулировать цели, ставить конкретные задачи </w:t>
            </w:r>
            <w:proofErr w:type="spellStart"/>
            <w:r w:rsidRPr="003068D8">
              <w:t>нейромаркетинговых</w:t>
            </w:r>
            <w:proofErr w:type="spellEnd"/>
            <w:r w:rsidRPr="003068D8">
              <w:t xml:space="preserve">  исследовани</w:t>
            </w:r>
            <w:r w:rsidR="00AD535B" w:rsidRPr="003068D8">
              <w:t>й</w:t>
            </w:r>
          </w:p>
        </w:tc>
      </w:tr>
      <w:tr w:rsidR="00072655" w:rsidRPr="003068D8" w14:paraId="23E4679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A3A23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88510DA" w14:textId="77777777" w:rsidR="00072655" w:rsidRPr="003068D8" w:rsidRDefault="00AB5A6A" w:rsidP="00AB5A6A">
            <w:pPr>
              <w:jc w:val="both"/>
            </w:pPr>
            <w:r w:rsidRPr="003068D8">
              <w:t xml:space="preserve">Проводить  переговоры, взаимодействовать с заказчиком </w:t>
            </w:r>
            <w:proofErr w:type="spellStart"/>
            <w:r w:rsidRPr="003068D8">
              <w:t>нейро</w:t>
            </w:r>
            <w:proofErr w:type="spellEnd"/>
            <w:r w:rsidRPr="003068D8">
              <w:t xml:space="preserve"> маркетингового  исследования</w:t>
            </w:r>
          </w:p>
        </w:tc>
      </w:tr>
      <w:tr w:rsidR="00072655" w:rsidRPr="003068D8" w14:paraId="0EB108F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67EBF2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D36AB3" w14:textId="77777777" w:rsidR="00072655" w:rsidRPr="003068D8" w:rsidRDefault="00B77E4D" w:rsidP="008337A7">
            <w:pPr>
              <w:jc w:val="both"/>
            </w:pPr>
            <w:r w:rsidRPr="003068D8">
              <w:t>Оценивать возможности</w:t>
            </w:r>
            <w:r w:rsidR="000A0A28" w:rsidRPr="003068D8">
              <w:t xml:space="preserve"> (компетенции, стрессоустойчивость, </w:t>
            </w:r>
            <w:r w:rsidR="000A6436" w:rsidRPr="003068D8">
              <w:t>занятость</w:t>
            </w:r>
            <w:r w:rsidR="000A0A28" w:rsidRPr="003068D8">
              <w:t>)</w:t>
            </w:r>
            <w:r w:rsidRPr="003068D8">
              <w:t xml:space="preserve"> участников проекта по выполнению различных видов работ;</w:t>
            </w:r>
          </w:p>
        </w:tc>
      </w:tr>
      <w:tr w:rsidR="00072655" w:rsidRPr="003068D8" w14:paraId="10640F5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14DC3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00F282" w14:textId="77777777" w:rsidR="00072655" w:rsidRPr="003068D8" w:rsidRDefault="00B77E4D" w:rsidP="008337A7">
            <w:pPr>
              <w:jc w:val="both"/>
            </w:pPr>
            <w:r w:rsidRPr="003068D8">
              <w:t>Взаимодействовать с заказчиком, другими структурными подразделениями, участвующими в процессе работы, координировать их работу</w:t>
            </w:r>
          </w:p>
        </w:tc>
      </w:tr>
      <w:tr w:rsidR="00072655" w:rsidRPr="003068D8" w14:paraId="0B872DC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AD333A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9321DF" w14:textId="77777777" w:rsidR="00072655" w:rsidRPr="003068D8" w:rsidRDefault="00224F67" w:rsidP="00224F67">
            <w:pPr>
              <w:jc w:val="both"/>
              <w:rPr>
                <w:color w:val="FF0000"/>
              </w:rPr>
            </w:pPr>
            <w:r w:rsidRPr="003068D8">
              <w:t>Делегировать производственные задачи сотрудникам производственного отдела</w:t>
            </w:r>
          </w:p>
        </w:tc>
      </w:tr>
      <w:tr w:rsidR="00072655" w:rsidRPr="003068D8" w14:paraId="460DDE8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F3BC86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945857" w14:textId="77777777" w:rsidR="00072655" w:rsidRPr="003068D8" w:rsidRDefault="00072655" w:rsidP="008337A7">
            <w:pPr>
              <w:jc w:val="both"/>
              <w:rPr>
                <w:color w:val="000000"/>
              </w:rPr>
            </w:pPr>
          </w:p>
        </w:tc>
      </w:tr>
      <w:tr w:rsidR="00072655" w:rsidRPr="003068D8" w14:paraId="46126D2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E50C9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F0DF8E6" w14:textId="77777777" w:rsidR="00072655" w:rsidRPr="003068D8" w:rsidRDefault="00072655" w:rsidP="008337A7">
            <w:pPr>
              <w:jc w:val="both"/>
            </w:pPr>
          </w:p>
        </w:tc>
      </w:tr>
      <w:tr w:rsidR="00546589" w:rsidRPr="003068D8" w14:paraId="5606DCB6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BF1D2E6" w14:textId="77777777" w:rsidR="00546589" w:rsidRPr="003068D8" w:rsidDel="002A1D54" w:rsidRDefault="00546589" w:rsidP="008337A7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7348CB6" w14:textId="77777777" w:rsidR="00546589" w:rsidRPr="003068D8" w:rsidRDefault="00546589" w:rsidP="008337A7">
            <w:pPr>
              <w:jc w:val="both"/>
            </w:pPr>
            <w:r w:rsidRPr="003068D8">
              <w:rPr>
                <w:rFonts w:eastAsia="Calibri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</w:tc>
      </w:tr>
      <w:tr w:rsidR="00546589" w:rsidRPr="003068D8" w14:paraId="40C7EAD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4E0D9A" w14:textId="77777777" w:rsidR="00546589" w:rsidRPr="003068D8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D6CC4D5" w14:textId="77777777" w:rsidR="00546589" w:rsidRPr="003068D8" w:rsidRDefault="00546589" w:rsidP="008337A7">
            <w:pPr>
              <w:jc w:val="both"/>
            </w:pPr>
            <w:r w:rsidRPr="003068D8">
              <w:rPr>
                <w:rFonts w:eastAsia="Calibri"/>
              </w:rPr>
              <w:t xml:space="preserve">Основные методы </w:t>
            </w:r>
            <w:r w:rsidR="00B81EFA" w:rsidRPr="003068D8">
              <w:rPr>
                <w:rFonts w:eastAsia="Calibri"/>
              </w:rPr>
              <w:t xml:space="preserve">психофизиологических, </w:t>
            </w:r>
            <w:r w:rsidRPr="003068D8">
              <w:rPr>
                <w:rFonts w:eastAsia="Calibri"/>
              </w:rPr>
              <w:t>социологических и маркетинговых исследований</w:t>
            </w:r>
          </w:p>
        </w:tc>
      </w:tr>
      <w:tr w:rsidR="00546589" w:rsidRPr="003068D8" w14:paraId="64B4B2C3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88C3D8" w14:textId="77777777" w:rsidR="00546589" w:rsidRPr="003068D8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9CE26D6" w14:textId="77777777" w:rsidR="00546589" w:rsidRPr="003068D8" w:rsidRDefault="00546589" w:rsidP="008337A7">
            <w:pPr>
              <w:jc w:val="both"/>
              <w:rPr>
                <w:szCs w:val="20"/>
              </w:rPr>
            </w:pPr>
            <w:r w:rsidRPr="003068D8">
              <w:rPr>
                <w:rFonts w:eastAsia="Calibri"/>
              </w:rPr>
              <w:t>Основы психологии и педагогики, основы управления персоналом;</w:t>
            </w:r>
          </w:p>
        </w:tc>
      </w:tr>
      <w:tr w:rsidR="00546589" w:rsidRPr="003068D8" w14:paraId="445FC110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3AC693" w14:textId="77777777" w:rsidR="00546589" w:rsidRPr="003068D8" w:rsidRDefault="00546589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E09FD1" w14:textId="77777777" w:rsidR="00546589" w:rsidRPr="003068D8" w:rsidRDefault="00546589" w:rsidP="008337A7">
            <w:pPr>
              <w:jc w:val="both"/>
            </w:pPr>
            <w:r w:rsidRPr="003068D8">
              <w:rPr>
                <w:rFonts w:eastAsia="Calibri"/>
              </w:rPr>
              <w:t>Основы делового этикета и профессионального взаимодействия</w:t>
            </w:r>
          </w:p>
        </w:tc>
      </w:tr>
      <w:tr w:rsidR="00546589" w:rsidRPr="003068D8" w14:paraId="741F295D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7E4CC3" w14:textId="77777777" w:rsidR="00546589" w:rsidRPr="003068D8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53A64A" w14:textId="77777777" w:rsidR="00546589" w:rsidRPr="003068D8" w:rsidRDefault="004A7A9E" w:rsidP="00AD535B">
            <w:pPr>
              <w:jc w:val="both"/>
            </w:pPr>
            <w:r w:rsidRPr="003068D8">
              <w:t>Основы психофизиологии, базовые знания по нейрофизиологии</w:t>
            </w:r>
          </w:p>
        </w:tc>
      </w:tr>
      <w:tr w:rsidR="00546589" w:rsidRPr="003068D8" w14:paraId="3652934C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82D5BC" w14:textId="77777777" w:rsidR="00546589" w:rsidRPr="003068D8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4E7E5D" w14:textId="77777777" w:rsidR="00546589" w:rsidRPr="003068D8" w:rsidRDefault="00546589" w:rsidP="008337A7">
            <w:pPr>
              <w:jc w:val="both"/>
            </w:pPr>
            <w:r w:rsidRPr="003068D8">
              <w:rPr>
                <w:rFonts w:eastAsia="Calibri"/>
              </w:rPr>
              <w:t>Методы отбора респондентов для проведения опроса;</w:t>
            </w:r>
          </w:p>
        </w:tc>
      </w:tr>
      <w:tr w:rsidR="00546589" w:rsidRPr="003068D8" w14:paraId="687A63A9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E99876" w14:textId="77777777" w:rsidR="00546589" w:rsidRPr="003068D8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8AB624" w14:textId="77777777" w:rsidR="00546589" w:rsidRPr="003068D8" w:rsidRDefault="00546589" w:rsidP="008337A7">
            <w:pPr>
              <w:jc w:val="both"/>
              <w:rPr>
                <w:rFonts w:eastAsia="Calibri"/>
              </w:rPr>
            </w:pPr>
            <w:r w:rsidRPr="003068D8">
              <w:rPr>
                <w:rFonts w:eastAsia="Calibri"/>
              </w:rPr>
              <w:t>Основы управления персоналом, тайм-менеджмент</w:t>
            </w:r>
          </w:p>
        </w:tc>
      </w:tr>
      <w:tr w:rsidR="00546589" w:rsidRPr="003068D8" w14:paraId="3BADD671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E2967" w14:textId="77777777" w:rsidR="00546589" w:rsidRPr="003068D8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973A8B" w14:textId="77777777" w:rsidR="00546589" w:rsidRPr="003068D8" w:rsidRDefault="00546589" w:rsidP="008337A7">
            <w:pPr>
              <w:jc w:val="both"/>
              <w:rPr>
                <w:rFonts w:eastAsia="Calibri"/>
              </w:rPr>
            </w:pPr>
            <w:r w:rsidRPr="003068D8">
              <w:rPr>
                <w:rFonts w:eastAsia="Calibri"/>
              </w:rPr>
              <w:t>Основы управления проектами</w:t>
            </w:r>
          </w:p>
        </w:tc>
      </w:tr>
      <w:tr w:rsidR="00072655" w:rsidRPr="003068D8" w14:paraId="1AA79919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17086EC4" w14:textId="77777777" w:rsidR="00072655" w:rsidRPr="003068D8" w:rsidDel="002A1D54" w:rsidRDefault="00072655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8E1425" w14:textId="77777777" w:rsidR="00072655" w:rsidRPr="003068D8" w:rsidRDefault="00AB5A6A" w:rsidP="008337A7">
            <w:r w:rsidRPr="003068D8">
              <w:t>-</w:t>
            </w:r>
          </w:p>
        </w:tc>
      </w:tr>
    </w:tbl>
    <w:p w14:paraId="2AA91CC4" w14:textId="77777777" w:rsidR="00D144BF" w:rsidRPr="003068D8" w:rsidRDefault="00D144BF" w:rsidP="00AB5A6A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34C14606" w14:textId="77777777" w:rsidR="00D144BF" w:rsidRPr="003068D8" w:rsidRDefault="00D144BF" w:rsidP="00D144BF">
      <w:r w:rsidRPr="003068D8">
        <w:br w:type="page"/>
      </w:r>
    </w:p>
    <w:p w14:paraId="75A81E35" w14:textId="77777777" w:rsidR="00B77E4D" w:rsidRPr="003068D8" w:rsidRDefault="00B77E4D" w:rsidP="00AB5A6A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3068D8" w14:paraId="6B8C18F1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4D9BC2C7" w14:textId="77777777" w:rsidR="00072655" w:rsidRPr="003068D8" w:rsidRDefault="00072655" w:rsidP="00D144BF">
            <w:pPr>
              <w:pStyle w:val="3"/>
            </w:pPr>
            <w:bookmarkStart w:id="10" w:name="_Toc477881944"/>
            <w:r w:rsidRPr="003068D8">
              <w:t>3.1.4. Трудовая функция</w:t>
            </w:r>
            <w:r w:rsidR="00D144BF" w:rsidRPr="003068D8">
              <w:t xml:space="preserve">: Подготовка оборудования для проведения </w:t>
            </w:r>
            <w:proofErr w:type="spellStart"/>
            <w:r w:rsidR="00D144BF" w:rsidRPr="003068D8">
              <w:t>нейромаркетингового</w:t>
            </w:r>
            <w:proofErr w:type="spellEnd"/>
            <w:r w:rsidR="00D144BF" w:rsidRPr="003068D8">
              <w:t xml:space="preserve"> исследования</w:t>
            </w:r>
            <w:bookmarkEnd w:id="10"/>
          </w:p>
        </w:tc>
      </w:tr>
      <w:tr w:rsidR="00072655" w:rsidRPr="003068D8" w14:paraId="2F492665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8A5CEC8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FACAF7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t xml:space="preserve">Подготовка оборудования для проведения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</w:tr>
      <w:tr w:rsidR="00072655" w:rsidRPr="003068D8" w14:paraId="65724552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452C12B" w14:textId="77777777" w:rsidR="00072655" w:rsidRPr="003068D8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5C9453F" w14:textId="77777777" w:rsidR="00072655" w:rsidRPr="003068D8" w:rsidRDefault="00072655" w:rsidP="008337A7">
            <w:pPr>
              <w:rPr>
                <w:szCs w:val="20"/>
              </w:rPr>
            </w:pPr>
          </w:p>
        </w:tc>
      </w:tr>
      <w:tr w:rsidR="006D6C1A" w:rsidRPr="003068D8" w14:paraId="213EA9C2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BDA46E9" w14:textId="77777777" w:rsidR="006D6C1A" w:rsidRPr="003068D8" w:rsidRDefault="00DC100E" w:rsidP="008337A7">
            <w:r w:rsidRPr="003068D8">
              <w:t xml:space="preserve"> </w:t>
            </w:r>
            <w:r w:rsidR="006D6C1A"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DF369B" w14:textId="77777777" w:rsidR="006D6C1A" w:rsidRPr="003068D8" w:rsidRDefault="006D6C1A" w:rsidP="00D144BF">
            <w:pPr>
              <w:spacing w:after="100" w:afterAutospacing="1"/>
              <w:jc w:val="both"/>
              <w:rPr>
                <w:bCs/>
              </w:rPr>
            </w:pPr>
            <w:r w:rsidRPr="003068D8">
              <w:t xml:space="preserve">Подготовка и проверка </w:t>
            </w:r>
            <w:hyperlink r:id="rId14" w:history="1">
              <w:proofErr w:type="spellStart"/>
              <w:r w:rsidRPr="003068D8">
                <w:t>электроэнцефалограф</w:t>
              </w:r>
            </w:hyperlink>
            <w:r w:rsidRPr="003068D8">
              <w:t>ов</w:t>
            </w:r>
            <w:proofErr w:type="spellEnd"/>
            <w:r w:rsidRPr="003068D8">
              <w:rPr>
                <w:bCs/>
              </w:rPr>
              <w:t xml:space="preserve"> </w:t>
            </w:r>
          </w:p>
        </w:tc>
      </w:tr>
      <w:tr w:rsidR="006D6C1A" w:rsidRPr="003068D8" w14:paraId="23834FB6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C033BF5" w14:textId="77777777" w:rsidR="006D6C1A" w:rsidRPr="003068D8" w:rsidRDefault="006D6C1A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2026F5" w14:textId="77777777" w:rsidR="006D6C1A" w:rsidRPr="003068D8" w:rsidRDefault="006D6C1A" w:rsidP="006D6C1A">
            <w:pPr>
              <w:spacing w:after="100" w:afterAutospacing="1"/>
              <w:jc w:val="both"/>
            </w:pPr>
            <w:r w:rsidRPr="003068D8">
              <w:t xml:space="preserve">Подготовка и проверка полиграфов </w:t>
            </w:r>
          </w:p>
        </w:tc>
      </w:tr>
      <w:tr w:rsidR="006D6C1A" w:rsidRPr="003068D8" w14:paraId="5BA78CEF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F95B043" w14:textId="77777777" w:rsidR="006D6C1A" w:rsidRPr="003068D8" w:rsidRDefault="006D6C1A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97EE8E" w14:textId="77777777" w:rsidR="006D6C1A" w:rsidRPr="003068D8" w:rsidRDefault="006D6C1A" w:rsidP="006D6C1A">
            <w:pPr>
              <w:spacing w:after="100" w:afterAutospacing="1"/>
              <w:jc w:val="both"/>
            </w:pPr>
            <w:r w:rsidRPr="003068D8">
              <w:t xml:space="preserve">Подготовка и проверка </w:t>
            </w:r>
            <w:proofErr w:type="spellStart"/>
            <w:r w:rsidRPr="003068D8">
              <w:t>айтрекеров</w:t>
            </w:r>
            <w:proofErr w:type="spellEnd"/>
          </w:p>
        </w:tc>
      </w:tr>
      <w:tr w:rsidR="005D58E7" w:rsidRPr="003068D8" w14:paraId="2BDB7C58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D69460" w14:textId="77777777" w:rsidR="005D58E7" w:rsidRPr="003068D8" w:rsidRDefault="005D58E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0701C3" w14:textId="77777777" w:rsidR="005D58E7" w:rsidRPr="003068D8" w:rsidRDefault="005D58E7" w:rsidP="006D6C1A">
            <w:pPr>
              <w:spacing w:after="100" w:afterAutospacing="1"/>
              <w:jc w:val="both"/>
            </w:pPr>
            <w:r w:rsidRPr="003068D8">
              <w:t>Подготовка и проверка прочего психофизиологического оборудования, используемого в практической деятельности конкретной исследовательской лаборатории</w:t>
            </w:r>
          </w:p>
        </w:tc>
      </w:tr>
      <w:tr w:rsidR="006D6C1A" w:rsidRPr="003068D8" w14:paraId="02814C45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E3E0207" w14:textId="77777777" w:rsidR="006D6C1A" w:rsidRPr="003068D8" w:rsidRDefault="006D6C1A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BE09A03" w14:textId="32E8AC7B" w:rsidR="006D6C1A" w:rsidRPr="003068D8" w:rsidRDefault="006D6C1A" w:rsidP="006D6C1A">
            <w:pPr>
              <w:spacing w:after="100" w:afterAutospacing="1"/>
              <w:jc w:val="both"/>
            </w:pPr>
            <w:r w:rsidRPr="003068D8">
              <w:t xml:space="preserve">Подготовка и проверка </w:t>
            </w:r>
            <w:r w:rsidR="00C06E63" w:rsidRPr="003068D8">
              <w:t>видео</w:t>
            </w:r>
            <w:r w:rsidRPr="003068D8">
              <w:t>камер высокого разрешения</w:t>
            </w:r>
          </w:p>
        </w:tc>
      </w:tr>
      <w:tr w:rsidR="00072655" w:rsidRPr="003068D8" w14:paraId="2D174158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57AB1D" w14:textId="77777777" w:rsidR="00072655" w:rsidRPr="003068D8" w:rsidDel="002A1D54" w:rsidRDefault="00072655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4C4C47" w14:textId="77777777" w:rsidR="00072655" w:rsidRPr="003068D8" w:rsidRDefault="000E0726" w:rsidP="00BC2391">
            <w:pPr>
              <w:jc w:val="both"/>
            </w:pPr>
            <w:r w:rsidRPr="003068D8">
              <w:t>Пользоваться инструментами и техническими средствами контроля работы полиграфического оборудования</w:t>
            </w:r>
            <w:r w:rsidRPr="003068D8"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AFAFA"/>
              </w:rPr>
              <w:t> </w:t>
            </w:r>
          </w:p>
        </w:tc>
      </w:tr>
      <w:tr w:rsidR="00072655" w:rsidRPr="003068D8" w14:paraId="3E71C11F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32A90E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8C60FD" w14:textId="77777777" w:rsidR="00072655" w:rsidRPr="003068D8" w:rsidRDefault="000E0726" w:rsidP="00BC2391">
            <w:pPr>
              <w:jc w:val="both"/>
            </w:pPr>
            <w:r w:rsidRPr="003068D8">
              <w:t xml:space="preserve">Пользоваться инструментами и техническими средствами контроля работы </w:t>
            </w:r>
            <w:r w:rsidR="00BC2391" w:rsidRPr="003068D8">
              <w:t>ЭЭГ</w:t>
            </w:r>
            <w:r w:rsidRPr="003068D8">
              <w:t> </w:t>
            </w:r>
          </w:p>
        </w:tc>
      </w:tr>
      <w:tr w:rsidR="00072655" w:rsidRPr="003068D8" w14:paraId="5A6E3DD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D0A9BBA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B0503C4" w14:textId="77777777" w:rsidR="00072655" w:rsidRPr="003068D8" w:rsidRDefault="00BC2391" w:rsidP="00BC2391">
            <w:pPr>
              <w:jc w:val="both"/>
            </w:pPr>
            <w:r w:rsidRPr="003068D8">
              <w:t>Пользоваться инструментами и техническими средствами контроля работы</w:t>
            </w:r>
            <w:proofErr w:type="gramStart"/>
            <w:r w:rsidRPr="003068D8">
              <w:t xml:space="preserve"> А</w:t>
            </w:r>
            <w:proofErr w:type="gramEnd"/>
            <w:r w:rsidRPr="003068D8">
              <w:t xml:space="preserve">й </w:t>
            </w:r>
            <w:proofErr w:type="spellStart"/>
            <w:r w:rsidRPr="003068D8">
              <w:t>трекера</w:t>
            </w:r>
            <w:proofErr w:type="spellEnd"/>
            <w:r w:rsidRPr="003068D8">
              <w:t> </w:t>
            </w:r>
          </w:p>
        </w:tc>
      </w:tr>
      <w:tr w:rsidR="00072655" w:rsidRPr="003068D8" w14:paraId="247E428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470718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E80115" w14:textId="77777777" w:rsidR="00072655" w:rsidRPr="003068D8" w:rsidRDefault="00B60F69" w:rsidP="008337A7">
            <w:pPr>
              <w:jc w:val="both"/>
              <w:rPr>
                <w:color w:val="FF0000"/>
              </w:rPr>
            </w:pPr>
            <w:r w:rsidRPr="003068D8">
              <w:t>Пользоваться инструментами и техническими средствами</w:t>
            </w:r>
            <w:r w:rsidR="00D72987" w:rsidRPr="003068D8">
              <w:t xml:space="preserve"> контроля работы</w:t>
            </w:r>
            <w:r w:rsidRPr="003068D8">
              <w:t xml:space="preserve"> прочего психофизиологического оборудования, используемого в практической деятельности конкретной исследовательской лаборатории</w:t>
            </w:r>
          </w:p>
        </w:tc>
      </w:tr>
      <w:tr w:rsidR="00072655" w:rsidRPr="003068D8" w14:paraId="26A663C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ACBA604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ACA0ED" w14:textId="77777777" w:rsidR="00072655" w:rsidRPr="003068D8" w:rsidRDefault="00072655" w:rsidP="008337A7">
            <w:pPr>
              <w:jc w:val="both"/>
              <w:rPr>
                <w:color w:val="FF0000"/>
              </w:rPr>
            </w:pPr>
          </w:p>
        </w:tc>
      </w:tr>
      <w:tr w:rsidR="00072655" w:rsidRPr="003068D8" w14:paraId="3797DA8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4EFEFE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994278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1ACE5EC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A713DB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B195D8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52DA911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16D3ED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CD30EB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6C185CA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5FD2AE0" w14:textId="77777777" w:rsidR="00072655" w:rsidRPr="003068D8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C628F17" w14:textId="77777777" w:rsidR="00072655" w:rsidRPr="003068D8" w:rsidRDefault="00072655" w:rsidP="008337A7">
            <w:pPr>
              <w:jc w:val="both"/>
            </w:pPr>
          </w:p>
        </w:tc>
      </w:tr>
      <w:tr w:rsidR="00072655" w:rsidRPr="003068D8" w14:paraId="62658735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DA6E002" w14:textId="77777777" w:rsidR="00072655" w:rsidRPr="003068D8" w:rsidDel="002A1D54" w:rsidRDefault="00072655" w:rsidP="008337A7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5ECA43E" w14:textId="77777777" w:rsidR="00072655" w:rsidRPr="003068D8" w:rsidRDefault="00BC2391" w:rsidP="009F3631">
            <w:pPr>
              <w:jc w:val="both"/>
            </w:pPr>
            <w:r w:rsidRPr="003068D8">
              <w:t xml:space="preserve">Порядок </w:t>
            </w:r>
            <w:r w:rsidR="009F3631" w:rsidRPr="003068D8">
              <w:t>готовности работы</w:t>
            </w:r>
            <w:r w:rsidRPr="003068D8">
              <w:t xml:space="preserve"> полиграфического оборудования</w:t>
            </w:r>
            <w:r w:rsidR="009F3631" w:rsidRPr="003068D8">
              <w:t xml:space="preserve"> для проведения эксперимента</w:t>
            </w:r>
          </w:p>
        </w:tc>
      </w:tr>
      <w:tr w:rsidR="00BC2391" w:rsidRPr="003068D8" w14:paraId="174BF87B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C00EE4B" w14:textId="77777777" w:rsidR="00BC2391" w:rsidRPr="003068D8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AC29E9D" w14:textId="77777777" w:rsidR="00BC2391" w:rsidRPr="003068D8" w:rsidRDefault="00BC2391" w:rsidP="00D72987">
            <w:pPr>
              <w:jc w:val="both"/>
            </w:pPr>
            <w:r w:rsidRPr="003068D8">
              <w:t xml:space="preserve">Порядок </w:t>
            </w:r>
            <w:r w:rsidR="009F3631" w:rsidRPr="003068D8">
              <w:t xml:space="preserve">готовности работы шлемов </w:t>
            </w:r>
            <w:r w:rsidRPr="003068D8">
              <w:t>ЭЭГ</w:t>
            </w:r>
            <w:r w:rsidR="00D72987" w:rsidRPr="003068D8">
              <w:t xml:space="preserve"> </w:t>
            </w:r>
            <w:r w:rsidR="009F3631" w:rsidRPr="003068D8">
              <w:t>для проведения эксперимента</w:t>
            </w:r>
          </w:p>
        </w:tc>
      </w:tr>
      <w:tr w:rsidR="00BC2391" w:rsidRPr="003068D8" w14:paraId="5E44EE18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8883B82" w14:textId="77777777" w:rsidR="00BC2391" w:rsidRPr="003068D8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D5FC63C" w14:textId="77777777" w:rsidR="00BC2391" w:rsidRPr="003068D8" w:rsidRDefault="00BC2391" w:rsidP="009F3631">
            <w:pPr>
              <w:jc w:val="both"/>
            </w:pPr>
            <w:r w:rsidRPr="003068D8">
              <w:t xml:space="preserve">Порядок </w:t>
            </w:r>
            <w:r w:rsidR="009F3631" w:rsidRPr="003068D8">
              <w:t xml:space="preserve"> готовности работы</w:t>
            </w:r>
            <w:proofErr w:type="gramStart"/>
            <w:r w:rsidR="009F3631" w:rsidRPr="003068D8">
              <w:t xml:space="preserve"> </w:t>
            </w:r>
            <w:r w:rsidRPr="003068D8">
              <w:t>А</w:t>
            </w:r>
            <w:proofErr w:type="gramEnd"/>
            <w:r w:rsidRPr="003068D8">
              <w:t xml:space="preserve">й </w:t>
            </w:r>
            <w:proofErr w:type="spellStart"/>
            <w:r w:rsidRPr="003068D8">
              <w:t>трекера</w:t>
            </w:r>
            <w:proofErr w:type="spellEnd"/>
            <w:r w:rsidR="009F3631" w:rsidRPr="003068D8">
              <w:t xml:space="preserve"> для проведения эксперимента</w:t>
            </w:r>
          </w:p>
        </w:tc>
      </w:tr>
      <w:tr w:rsidR="00E15562" w:rsidRPr="003068D8" w14:paraId="5485072B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56F0A21" w14:textId="77777777" w:rsidR="00E15562" w:rsidRPr="003068D8" w:rsidRDefault="00E15562" w:rsidP="00E15562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E44DAE" w14:textId="28FBFA5E" w:rsidR="00E15562" w:rsidRPr="003068D8" w:rsidRDefault="00E15562" w:rsidP="00E15562">
            <w:pPr>
              <w:jc w:val="both"/>
            </w:pPr>
            <w:r w:rsidRPr="003068D8">
              <w:t>Порядок  готовности работы  прочего психофизиологического оборудования, используемого в практической деятельности конкретной исследовательской лаборатории для проведения эксперимента</w:t>
            </w:r>
          </w:p>
        </w:tc>
      </w:tr>
      <w:tr w:rsidR="00E15562" w:rsidRPr="003068D8" w14:paraId="3AF95B7A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70D93C" w14:textId="77777777" w:rsidR="00E15562" w:rsidRPr="003068D8" w:rsidDel="002A1D54" w:rsidRDefault="00E15562" w:rsidP="00E15562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A4A99C2" w14:textId="77777777" w:rsidR="00E15562" w:rsidRPr="003068D8" w:rsidRDefault="00E15562" w:rsidP="00E15562">
            <w:pPr>
              <w:jc w:val="both"/>
            </w:pPr>
          </w:p>
        </w:tc>
      </w:tr>
      <w:tr w:rsidR="00E15562" w:rsidRPr="003068D8" w14:paraId="4A4CD3C9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0B373369" w14:textId="77777777" w:rsidR="00E15562" w:rsidRPr="003068D8" w:rsidDel="002A1D54" w:rsidRDefault="00E15562" w:rsidP="00E15562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FBBFFAF" w14:textId="77777777" w:rsidR="00E15562" w:rsidRPr="003068D8" w:rsidRDefault="00E15562" w:rsidP="00E15562">
            <w:r w:rsidRPr="003068D8">
              <w:t>-</w:t>
            </w:r>
          </w:p>
        </w:tc>
      </w:tr>
    </w:tbl>
    <w:p w14:paraId="00659F7D" w14:textId="77777777" w:rsidR="00D144BF" w:rsidRPr="003068D8" w:rsidRDefault="00D144BF" w:rsidP="000D35D9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55A42D3D" w14:textId="77777777" w:rsidR="00D144BF" w:rsidRPr="003068D8" w:rsidRDefault="00D144BF" w:rsidP="00D144BF">
      <w:r w:rsidRPr="003068D8">
        <w:br w:type="page"/>
      </w:r>
    </w:p>
    <w:p w14:paraId="16686B29" w14:textId="06B276BB" w:rsidR="00D51EC5" w:rsidRPr="003068D8" w:rsidRDefault="00D51EC5" w:rsidP="000D35D9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3068D8" w14:paraId="412107A2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3EE3B845" w14:textId="77777777" w:rsidR="00072655" w:rsidRPr="003068D8" w:rsidRDefault="00072655" w:rsidP="00D144BF">
            <w:pPr>
              <w:pStyle w:val="3"/>
            </w:pPr>
            <w:bookmarkStart w:id="11" w:name="_Toc477881945"/>
            <w:r w:rsidRPr="003068D8">
              <w:t>3.1.5. Трудовая функция</w:t>
            </w:r>
            <w:r w:rsidR="004328B2" w:rsidRPr="003068D8">
              <w:t xml:space="preserve">:  Подготовка стимульного материала для проведения </w:t>
            </w:r>
            <w:proofErr w:type="spellStart"/>
            <w:r w:rsidR="004328B2" w:rsidRPr="003068D8">
              <w:t>нейромаркетингового</w:t>
            </w:r>
            <w:proofErr w:type="spellEnd"/>
            <w:r w:rsidR="004328B2" w:rsidRPr="003068D8">
              <w:t xml:space="preserve"> тестирования</w:t>
            </w:r>
            <w:bookmarkEnd w:id="11"/>
          </w:p>
        </w:tc>
      </w:tr>
      <w:tr w:rsidR="00072655" w:rsidRPr="003068D8" w14:paraId="69EE54AF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B2EA027" w14:textId="77777777" w:rsidR="00072655" w:rsidRPr="003068D8" w:rsidRDefault="00072655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C2CAE4" w14:textId="77777777" w:rsidR="00072655" w:rsidRPr="003068D8" w:rsidRDefault="003D4B2C" w:rsidP="008337A7">
            <w:pPr>
              <w:rPr>
                <w:sz w:val="18"/>
                <w:szCs w:val="16"/>
              </w:rPr>
            </w:pPr>
            <w:r w:rsidRPr="003068D8">
              <w:t xml:space="preserve">Подготовка стимульного материала для проведения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тестирования</w:t>
            </w:r>
          </w:p>
        </w:tc>
      </w:tr>
      <w:tr w:rsidR="00072655" w:rsidRPr="003068D8" w14:paraId="3370A45A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7339ED4" w14:textId="77777777" w:rsidR="00072655" w:rsidRPr="003068D8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2612261" w14:textId="77777777" w:rsidR="00072655" w:rsidRPr="003068D8" w:rsidRDefault="00072655" w:rsidP="008337A7">
            <w:pPr>
              <w:rPr>
                <w:szCs w:val="20"/>
              </w:rPr>
            </w:pPr>
          </w:p>
        </w:tc>
      </w:tr>
      <w:tr w:rsidR="00072655" w:rsidRPr="003068D8" w14:paraId="72352A13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35DE49E" w14:textId="77777777" w:rsidR="00072655" w:rsidRPr="003068D8" w:rsidRDefault="00072655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1845A8" w14:textId="77777777" w:rsidR="00072655" w:rsidRPr="003068D8" w:rsidRDefault="00D72987" w:rsidP="009F3631">
            <w:pPr>
              <w:spacing w:after="100" w:afterAutospacing="1"/>
              <w:jc w:val="both"/>
            </w:pPr>
            <w:r w:rsidRPr="003068D8">
              <w:t>Поиск/ получение (</w:t>
            </w:r>
            <w:r w:rsidR="009F3631" w:rsidRPr="003068D8">
              <w:t xml:space="preserve">от заказчика) </w:t>
            </w:r>
            <w:r w:rsidR="00D51EC5" w:rsidRPr="003068D8">
              <w:t xml:space="preserve">стимульного материала </w:t>
            </w:r>
          </w:p>
        </w:tc>
      </w:tr>
      <w:tr w:rsidR="006D6C1A" w:rsidRPr="003068D8" w14:paraId="4E1CEC2C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C9C1841" w14:textId="77777777" w:rsidR="006D6C1A" w:rsidRPr="003068D8" w:rsidRDefault="006D6C1A" w:rsidP="006D6C1A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5B7179" w14:textId="77777777" w:rsidR="006D6C1A" w:rsidRPr="003068D8" w:rsidRDefault="006D6C1A" w:rsidP="005E152B">
            <w:pPr>
              <w:spacing w:after="100" w:afterAutospacing="1"/>
              <w:jc w:val="both"/>
            </w:pPr>
            <w:r w:rsidRPr="003068D8">
              <w:t>П</w:t>
            </w:r>
            <w:r w:rsidR="00224F67" w:rsidRPr="003068D8">
              <w:t>одготовка и п</w:t>
            </w:r>
            <w:r w:rsidRPr="003068D8">
              <w:t xml:space="preserve">роверка стимульного материала </w:t>
            </w:r>
            <w:r w:rsidR="005E152B" w:rsidRPr="003068D8">
              <w:t xml:space="preserve">для </w:t>
            </w:r>
            <w:r w:rsidRPr="003068D8">
              <w:t xml:space="preserve">использования в </w:t>
            </w:r>
            <w:proofErr w:type="spellStart"/>
            <w:r w:rsidRPr="003068D8">
              <w:t>нейролаборатории</w:t>
            </w:r>
            <w:proofErr w:type="spellEnd"/>
            <w:r w:rsidR="00D72987" w:rsidRPr="003068D8">
              <w:t xml:space="preserve"> в соответствии с требованиями, предъявляемыми к разрешению/качеству стимульных материалов в соответствии с дизайном исследования</w:t>
            </w:r>
          </w:p>
        </w:tc>
      </w:tr>
      <w:tr w:rsidR="006D6C1A" w:rsidRPr="003068D8" w14:paraId="6FE21A20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9D3D2F" w14:textId="77777777" w:rsidR="006D6C1A" w:rsidRPr="003068D8" w:rsidRDefault="006D6C1A" w:rsidP="006D6C1A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410ED1" w14:textId="77777777" w:rsidR="006D6C1A" w:rsidRPr="003068D8" w:rsidRDefault="009F3631" w:rsidP="006D6C1A">
            <w:pPr>
              <w:spacing w:after="100" w:afterAutospacing="1"/>
              <w:jc w:val="both"/>
            </w:pPr>
            <w:r w:rsidRPr="003068D8">
              <w:t>Согласование и утверждение</w:t>
            </w:r>
            <w:r w:rsidR="006D6C1A" w:rsidRPr="003068D8">
              <w:t xml:space="preserve"> стимульного материала с заказчиком исследования</w:t>
            </w:r>
          </w:p>
        </w:tc>
      </w:tr>
      <w:tr w:rsidR="00BC2391" w:rsidRPr="003068D8" w14:paraId="5CD6C909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11324A" w14:textId="77777777" w:rsidR="00BC2391" w:rsidRPr="003068D8" w:rsidDel="002A1D54" w:rsidRDefault="00BC2391" w:rsidP="00BC2391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C313AE" w14:textId="77777777" w:rsidR="00BC2391" w:rsidRPr="003068D8" w:rsidRDefault="00BC2391" w:rsidP="00BC2391">
            <w:pPr>
              <w:jc w:val="both"/>
            </w:pPr>
            <w:r w:rsidRPr="003068D8">
              <w:rPr>
                <w:rFonts w:eastAsia="Calibri"/>
              </w:rPr>
              <w:t>Использовать аудио и видео технику</w:t>
            </w:r>
          </w:p>
        </w:tc>
      </w:tr>
      <w:tr w:rsidR="00BC2391" w:rsidRPr="003068D8" w14:paraId="79EE7A0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EB3B68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52D626" w14:textId="77777777" w:rsidR="00BC2391" w:rsidRPr="003068D8" w:rsidRDefault="00224F67" w:rsidP="00980FDA">
            <w:pPr>
              <w:tabs>
                <w:tab w:val="left" w:pos="1890"/>
              </w:tabs>
              <w:jc w:val="both"/>
            </w:pPr>
            <w:r w:rsidRPr="003068D8">
              <w:t>О</w:t>
            </w:r>
            <w:r w:rsidR="00836788" w:rsidRPr="003068D8">
              <w:t xml:space="preserve">перативно находить </w:t>
            </w:r>
            <w:r w:rsidR="00980FDA" w:rsidRPr="003068D8">
              <w:t>нужную информацию в  интернете</w:t>
            </w:r>
          </w:p>
        </w:tc>
      </w:tr>
      <w:tr w:rsidR="00BC2391" w:rsidRPr="003068D8" w14:paraId="1138409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CCCFD25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F1845BC" w14:textId="77777777" w:rsidR="00BC2391" w:rsidRPr="003068D8" w:rsidRDefault="00224F67" w:rsidP="009F3631">
            <w:pPr>
              <w:jc w:val="both"/>
            </w:pPr>
            <w:r w:rsidRPr="003068D8">
              <w:t>Работать</w:t>
            </w:r>
            <w:r w:rsidR="00836788" w:rsidRPr="003068D8">
              <w:t xml:space="preserve"> с </w:t>
            </w:r>
            <w:r w:rsidR="009F3631" w:rsidRPr="003068D8">
              <w:t>приложениями по графическому дизайну</w:t>
            </w:r>
          </w:p>
        </w:tc>
      </w:tr>
      <w:tr w:rsidR="00BC2391" w:rsidRPr="003068D8" w14:paraId="540B476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61203DF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2B4BE3" w14:textId="77777777" w:rsidR="00BC2391" w:rsidRPr="003068D8" w:rsidRDefault="00BC2391" w:rsidP="00BC2391">
            <w:pPr>
              <w:jc w:val="both"/>
            </w:pPr>
          </w:p>
        </w:tc>
      </w:tr>
      <w:tr w:rsidR="00BC2391" w:rsidRPr="003068D8" w14:paraId="246239F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BF8267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FA7B8B" w14:textId="77777777" w:rsidR="00BC2391" w:rsidRPr="003068D8" w:rsidRDefault="00BC2391" w:rsidP="00BC2391">
            <w:pPr>
              <w:jc w:val="both"/>
            </w:pPr>
          </w:p>
        </w:tc>
      </w:tr>
      <w:tr w:rsidR="00BC2391" w:rsidRPr="003068D8" w14:paraId="47EB9AC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756BAF4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4F2282" w14:textId="77777777" w:rsidR="00BC2391" w:rsidRPr="003068D8" w:rsidRDefault="00BC2391" w:rsidP="00BC2391">
            <w:pPr>
              <w:jc w:val="both"/>
            </w:pPr>
          </w:p>
        </w:tc>
      </w:tr>
      <w:tr w:rsidR="00BC2391" w:rsidRPr="003068D8" w14:paraId="77C707F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9CF3E5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4575DB" w14:textId="77777777" w:rsidR="00BC2391" w:rsidRPr="003068D8" w:rsidRDefault="00BC2391" w:rsidP="00BC2391">
            <w:pPr>
              <w:jc w:val="both"/>
              <w:rPr>
                <w:color w:val="000000"/>
              </w:rPr>
            </w:pPr>
          </w:p>
        </w:tc>
      </w:tr>
      <w:tr w:rsidR="00BC2391" w:rsidRPr="003068D8" w14:paraId="64F2870C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98A1595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6AB019" w14:textId="77777777" w:rsidR="00BC2391" w:rsidRPr="003068D8" w:rsidRDefault="00BC2391" w:rsidP="00BC2391">
            <w:pPr>
              <w:jc w:val="both"/>
              <w:rPr>
                <w:color w:val="000000"/>
              </w:rPr>
            </w:pPr>
          </w:p>
        </w:tc>
      </w:tr>
      <w:tr w:rsidR="00BC2391" w:rsidRPr="003068D8" w14:paraId="61F2732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33BAA4" w14:textId="77777777" w:rsidR="00BC2391" w:rsidRPr="003068D8" w:rsidDel="002A1D54" w:rsidRDefault="00BC2391" w:rsidP="00BC239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68BF2E8" w14:textId="77777777" w:rsidR="00BC2391" w:rsidRPr="003068D8" w:rsidRDefault="00BC2391" w:rsidP="00BC2391">
            <w:pPr>
              <w:jc w:val="both"/>
            </w:pPr>
          </w:p>
        </w:tc>
      </w:tr>
      <w:tr w:rsidR="00BC2391" w:rsidRPr="003068D8" w14:paraId="4457636E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D380325" w14:textId="77777777" w:rsidR="00BC2391" w:rsidRPr="003068D8" w:rsidDel="002A1D54" w:rsidRDefault="00BC2391" w:rsidP="00BC2391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8DD7ED4" w14:textId="77777777" w:rsidR="00BC2391" w:rsidRPr="003068D8" w:rsidRDefault="00BC2391" w:rsidP="00BC2391">
            <w:pPr>
              <w:jc w:val="both"/>
            </w:pPr>
            <w:r w:rsidRPr="003068D8">
              <w:t>Допустимые технические характеристики стимульного материала</w:t>
            </w:r>
          </w:p>
        </w:tc>
      </w:tr>
      <w:tr w:rsidR="00BC2391" w:rsidRPr="003068D8" w14:paraId="18845807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8E59AF" w14:textId="77777777" w:rsidR="00BC2391" w:rsidRPr="003068D8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B138FE6" w14:textId="77777777" w:rsidR="00BC2391" w:rsidRPr="003068D8" w:rsidRDefault="00224F67" w:rsidP="00BC2391">
            <w:pPr>
              <w:jc w:val="both"/>
            </w:pPr>
            <w:r w:rsidRPr="003068D8">
              <w:t xml:space="preserve">Основы </w:t>
            </w:r>
            <w:r w:rsidR="00AF09C2" w:rsidRPr="003068D8">
              <w:t>графического дизайна</w:t>
            </w:r>
          </w:p>
        </w:tc>
      </w:tr>
      <w:tr w:rsidR="00BC2391" w:rsidRPr="003068D8" w14:paraId="218A8EB3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31C67B" w14:textId="77777777" w:rsidR="00BC2391" w:rsidRPr="003068D8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8983088" w14:textId="77777777" w:rsidR="00BC2391" w:rsidRPr="003068D8" w:rsidRDefault="00BC2391" w:rsidP="00BC2391">
            <w:pPr>
              <w:jc w:val="both"/>
              <w:rPr>
                <w:szCs w:val="20"/>
              </w:rPr>
            </w:pPr>
          </w:p>
        </w:tc>
      </w:tr>
      <w:tr w:rsidR="00BC2391" w:rsidRPr="003068D8" w14:paraId="04056E9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B9132D5" w14:textId="77777777" w:rsidR="00BC2391" w:rsidRPr="003068D8" w:rsidRDefault="00BC2391" w:rsidP="00BC2391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57EBFE" w14:textId="77777777" w:rsidR="00BC2391" w:rsidRPr="003068D8" w:rsidRDefault="00BC2391" w:rsidP="00BC2391">
            <w:pPr>
              <w:jc w:val="both"/>
            </w:pPr>
          </w:p>
        </w:tc>
      </w:tr>
      <w:tr w:rsidR="00BC2391" w:rsidRPr="003068D8" w14:paraId="09A06072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6FEE9E" w14:textId="77777777" w:rsidR="00BC2391" w:rsidRPr="003068D8" w:rsidDel="002A1D54" w:rsidRDefault="00BC2391" w:rsidP="00BC2391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220ED8" w14:textId="77777777" w:rsidR="00BC2391" w:rsidRPr="003068D8" w:rsidRDefault="00BC2391" w:rsidP="00BC2391">
            <w:pPr>
              <w:jc w:val="both"/>
            </w:pPr>
          </w:p>
        </w:tc>
      </w:tr>
      <w:tr w:rsidR="00BC2391" w:rsidRPr="003068D8" w14:paraId="20BD4C37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8A09F12" w14:textId="77777777" w:rsidR="00BC2391" w:rsidRPr="003068D8" w:rsidDel="002A1D54" w:rsidRDefault="00BC2391" w:rsidP="00BC2391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037570" w14:textId="77777777" w:rsidR="00BC2391" w:rsidRPr="003068D8" w:rsidRDefault="004301DE" w:rsidP="00BC2391">
            <w:pPr>
              <w:rPr>
                <w:lang w:val="en-US"/>
              </w:rPr>
            </w:pPr>
            <w:r w:rsidRPr="003068D8">
              <w:rPr>
                <w:lang w:val="en-US"/>
              </w:rPr>
              <w:t>-</w:t>
            </w:r>
          </w:p>
        </w:tc>
      </w:tr>
    </w:tbl>
    <w:p w14:paraId="19219DA5" w14:textId="77777777" w:rsidR="00D144BF" w:rsidRPr="003068D8" w:rsidRDefault="00D144BF">
      <w:r w:rsidRPr="003068D8">
        <w:br w:type="page"/>
      </w:r>
    </w:p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41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D51EC5" w:rsidRPr="003068D8" w14:paraId="3550571F" w14:textId="77777777" w:rsidTr="008337A7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39A9773E" w14:textId="77777777" w:rsidR="00D51EC5" w:rsidRPr="003068D8" w:rsidRDefault="00D51EC5" w:rsidP="00D144BF">
            <w:pPr>
              <w:pStyle w:val="3"/>
              <w:rPr>
                <w:i/>
                <w:szCs w:val="20"/>
              </w:rPr>
            </w:pPr>
            <w:bookmarkStart w:id="12" w:name="_Toc477881946"/>
            <w:r w:rsidRPr="003068D8">
              <w:lastRenderedPageBreak/>
              <w:t>4.1. Обобщенная трудовая функция</w:t>
            </w:r>
            <w:r w:rsidR="00D144BF" w:rsidRPr="003068D8">
              <w:t xml:space="preserve">: Проведение </w:t>
            </w:r>
            <w:proofErr w:type="spellStart"/>
            <w:r w:rsidR="00D144BF" w:rsidRPr="003068D8">
              <w:t>нейромаркетингового</w:t>
            </w:r>
            <w:proofErr w:type="spellEnd"/>
            <w:r w:rsidR="00D144BF" w:rsidRPr="003068D8">
              <w:t xml:space="preserve"> исследования</w:t>
            </w:r>
            <w:bookmarkEnd w:id="12"/>
          </w:p>
        </w:tc>
      </w:tr>
      <w:tr w:rsidR="00D51EC5" w:rsidRPr="003068D8" w14:paraId="59B9657E" w14:textId="77777777" w:rsidTr="008337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8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662B12AE" w14:textId="77777777" w:rsidR="00D51EC5" w:rsidRPr="003068D8" w:rsidRDefault="00D51EC5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7895EC" w14:textId="77777777" w:rsidR="00D51EC5" w:rsidRPr="003068D8" w:rsidRDefault="00D51EC5" w:rsidP="008337A7">
            <w:r w:rsidRPr="003068D8">
              <w:t xml:space="preserve">Проведение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61C4A1D" w14:textId="77777777" w:rsidR="00D51EC5" w:rsidRPr="003068D8" w:rsidRDefault="00D51EC5" w:rsidP="008337A7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76540A08" w14:textId="77777777" w:rsidR="00D51EC5" w:rsidRPr="003068D8" w:rsidRDefault="00D51EC5" w:rsidP="008337A7">
            <w:r w:rsidRPr="003068D8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11CA66" w14:textId="77777777" w:rsidR="00D51EC5" w:rsidRPr="003068D8" w:rsidRDefault="00D51EC5" w:rsidP="008337A7">
            <w:pPr>
              <w:rPr>
                <w:sz w:val="18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8E5756" w14:textId="77777777" w:rsidR="00D51EC5" w:rsidRPr="003068D8" w:rsidRDefault="00D51EC5" w:rsidP="008337A7">
            <w:r w:rsidRPr="003068D8">
              <w:t>4</w:t>
            </w:r>
          </w:p>
        </w:tc>
      </w:tr>
      <w:tr w:rsidR="00D51EC5" w:rsidRPr="003068D8" w14:paraId="5A4F0088" w14:textId="77777777" w:rsidTr="008337A7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877784D" w14:textId="77777777" w:rsidR="00D51EC5" w:rsidRPr="003068D8" w:rsidRDefault="00D51EC5" w:rsidP="008337A7">
            <w:pPr>
              <w:rPr>
                <w:sz w:val="18"/>
                <w:szCs w:val="20"/>
              </w:rPr>
            </w:pPr>
          </w:p>
        </w:tc>
      </w:tr>
      <w:tr w:rsidR="00D51EC5" w:rsidRPr="003068D8" w14:paraId="52FB939F" w14:textId="77777777" w:rsidTr="008337A7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D44417" w14:textId="77777777" w:rsidR="00D51EC5" w:rsidRPr="003068D8" w:rsidRDefault="00D51EC5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144E24D" w14:textId="77777777" w:rsidR="00D51EC5" w:rsidRPr="003068D8" w:rsidRDefault="00D51EC5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AA636F" w14:textId="77777777" w:rsidR="00D51EC5" w:rsidRPr="003068D8" w:rsidRDefault="00D51EC5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B593C2" w14:textId="77777777" w:rsidR="00D51EC5" w:rsidRPr="003068D8" w:rsidRDefault="00D51EC5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1F24BAC" w14:textId="77777777" w:rsidR="00D51EC5" w:rsidRPr="003068D8" w:rsidRDefault="00D51EC5" w:rsidP="008337A7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74DE94B" w14:textId="77777777" w:rsidR="00D51EC5" w:rsidRPr="003068D8" w:rsidRDefault="00D51EC5" w:rsidP="008337A7">
            <w:pPr>
              <w:jc w:val="center"/>
            </w:pPr>
          </w:p>
        </w:tc>
      </w:tr>
      <w:tr w:rsidR="00D51EC5" w:rsidRPr="003068D8" w14:paraId="43C81BE5" w14:textId="77777777" w:rsidTr="008337A7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85B2F81" w14:textId="77777777" w:rsidR="00D51EC5" w:rsidRPr="003068D8" w:rsidRDefault="00D51EC5" w:rsidP="008337A7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3A1B30" w14:textId="77777777" w:rsidR="00D51EC5" w:rsidRPr="003068D8" w:rsidRDefault="00D51EC5" w:rsidP="008337A7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931EA89" w14:textId="77777777" w:rsidR="00D51EC5" w:rsidRPr="003068D8" w:rsidRDefault="00D51EC5" w:rsidP="008337A7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AFF6B67" w14:textId="77777777" w:rsidR="00D51EC5" w:rsidRPr="003068D8" w:rsidRDefault="00D51EC5" w:rsidP="008337A7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51EC5" w:rsidRPr="003068D8" w14:paraId="673CA2ED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6EE2F2FC" w14:textId="77777777" w:rsidR="00D51EC5" w:rsidRPr="003068D8" w:rsidRDefault="00D51EC5" w:rsidP="008337A7">
            <w:r w:rsidRPr="003068D8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1390A2BD" w14:textId="77777777" w:rsidR="00AF1F43" w:rsidRPr="003068D8" w:rsidRDefault="00AF1F43" w:rsidP="00AF1F43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3068D8">
              <w:t>Высшее образование/незаконченное высше</w:t>
            </w:r>
            <w:r w:rsidR="00CE1CA0" w:rsidRPr="003068D8">
              <w:t>е образование по специальностям</w:t>
            </w:r>
            <w:r w:rsidRPr="003068D8"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3068D8" w:rsidRPr="003068D8" w14:paraId="102C928C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EBFE36F" w14:textId="77777777" w:rsidR="00AF1F43" w:rsidRPr="003068D8" w:rsidRDefault="00B32891" w:rsidP="00AF1F43">
                  <w:hyperlink r:id="rId15" w:history="1">
                    <w:r w:rsidR="00AF1F43" w:rsidRPr="003068D8">
                      <w:rPr>
                        <w:rStyle w:val="aa"/>
                        <w:color w:val="auto"/>
                      </w:rPr>
                      <w:t>03.00.00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284EAB3" w14:textId="77777777" w:rsidR="00AF1F43" w:rsidRPr="003068D8" w:rsidRDefault="00AF1F43" w:rsidP="00AF1F43">
                  <w:r w:rsidRPr="003068D8">
                    <w:t>Биологические науки</w:t>
                  </w:r>
                </w:p>
              </w:tc>
            </w:tr>
            <w:tr w:rsidR="003068D8" w:rsidRPr="003068D8" w14:paraId="39F5A94B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8FEBD35" w14:textId="77777777" w:rsidR="00AF1F43" w:rsidRPr="003068D8" w:rsidRDefault="00B32891" w:rsidP="00AF1F43">
                  <w:hyperlink r:id="rId16" w:history="1">
                    <w:r w:rsidR="00AF1F43" w:rsidRPr="003068D8">
                      <w:rPr>
                        <w:rStyle w:val="aa"/>
                        <w:color w:val="auto"/>
                      </w:rPr>
                      <w:t>08.00.00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FAD6481" w14:textId="77777777" w:rsidR="00AF1F43" w:rsidRPr="003068D8" w:rsidRDefault="00AF1F43" w:rsidP="00AF1F43">
                  <w:r w:rsidRPr="003068D8">
                    <w:t>Экономические науки</w:t>
                  </w:r>
                </w:p>
              </w:tc>
            </w:tr>
            <w:tr w:rsidR="003068D8" w:rsidRPr="003068D8" w14:paraId="6F839552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06C629D" w14:textId="77777777" w:rsidR="00AF1F43" w:rsidRPr="003068D8" w:rsidRDefault="00B32891" w:rsidP="00AF1F43">
                  <w:hyperlink r:id="rId17" w:history="1">
                    <w:r w:rsidR="00AF1F43" w:rsidRPr="003068D8">
                      <w:rPr>
                        <w:rStyle w:val="aa"/>
                        <w:color w:val="auto"/>
                      </w:rPr>
                      <w:t>19.00.00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90FD5A2" w14:textId="77777777" w:rsidR="00AF1F43" w:rsidRPr="003068D8" w:rsidRDefault="00AF1F43" w:rsidP="00AF1F43">
                  <w:r w:rsidRPr="003068D8">
                    <w:t>Психологические науки</w:t>
                  </w:r>
                </w:p>
              </w:tc>
            </w:tr>
            <w:tr w:rsidR="003068D8" w:rsidRPr="003068D8" w14:paraId="40576AF2" w14:textId="77777777" w:rsidTr="00A60A3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2604532B" w14:textId="77777777" w:rsidR="00AF1F43" w:rsidRPr="003068D8" w:rsidRDefault="00B32891" w:rsidP="00AF1F43">
                  <w:hyperlink r:id="rId18" w:history="1">
                    <w:r w:rsidR="00AF1F43" w:rsidRPr="003068D8">
                      <w:rPr>
                        <w:rStyle w:val="aa"/>
                        <w:color w:val="auto"/>
                      </w:rPr>
                      <w:t>22.00.00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EF74D26" w14:textId="77777777" w:rsidR="00AF1F43" w:rsidRPr="003068D8" w:rsidRDefault="00AF1F43" w:rsidP="00AF1F43">
                  <w:r w:rsidRPr="003068D8">
                    <w:t>Социологические науки</w:t>
                  </w:r>
                </w:p>
              </w:tc>
            </w:tr>
          </w:tbl>
          <w:p w14:paraId="74AE8BF8" w14:textId="77777777" w:rsidR="00D51EC5" w:rsidRPr="003068D8" w:rsidRDefault="00AF1F43" w:rsidP="008337A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068D8">
              <w:t>Нейромаркетинг</w:t>
            </w:r>
            <w:proofErr w:type="spellEnd"/>
            <w:r w:rsidRPr="003068D8">
              <w:t xml:space="preserve"> находится на стыке дисциплин, нужно постоянно повышать квалификацию с фокусировкой на междисциплинарных областях.</w:t>
            </w:r>
          </w:p>
        </w:tc>
      </w:tr>
      <w:tr w:rsidR="00D51EC5" w:rsidRPr="003068D8" w14:paraId="1C7A1CA2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1C43456D" w14:textId="77777777" w:rsidR="00D51EC5" w:rsidRPr="003068D8" w:rsidRDefault="00D51EC5" w:rsidP="008337A7">
            <w:r w:rsidRPr="003068D8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5BCB2C94" w14:textId="77777777" w:rsidR="00D51EC5" w:rsidRPr="003068D8" w:rsidRDefault="00D51EC5" w:rsidP="008337A7">
            <w:r w:rsidRPr="003068D8">
              <w:t>-</w:t>
            </w:r>
          </w:p>
        </w:tc>
      </w:tr>
      <w:tr w:rsidR="00D51EC5" w:rsidRPr="003068D8" w14:paraId="41B2095A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13A937CA" w14:textId="77777777" w:rsidR="00D51EC5" w:rsidRPr="003068D8" w:rsidRDefault="00D51EC5" w:rsidP="008337A7">
            <w:r w:rsidRPr="003068D8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5DCDF80E" w14:textId="77777777" w:rsidR="00D51EC5" w:rsidRPr="003068D8" w:rsidRDefault="00D51EC5" w:rsidP="008337A7">
            <w:pPr>
              <w:rPr>
                <w:color w:val="C45911" w:themeColor="accent2" w:themeShade="BF"/>
              </w:rPr>
            </w:pPr>
            <w:r w:rsidRPr="003068D8">
              <w:rPr>
                <w:color w:val="C45911" w:themeColor="accent2" w:themeShade="BF"/>
              </w:rPr>
              <w:t>-</w:t>
            </w:r>
          </w:p>
        </w:tc>
      </w:tr>
    </w:tbl>
    <w:p w14:paraId="661D9A7C" w14:textId="77777777" w:rsidR="00D144BF" w:rsidRPr="003068D8" w:rsidRDefault="00D144BF" w:rsidP="008337A7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18BC6A41" w14:textId="77777777" w:rsidR="00D144BF" w:rsidRPr="003068D8" w:rsidRDefault="00D144BF" w:rsidP="00D144BF">
      <w:r w:rsidRPr="003068D8">
        <w:br w:type="page"/>
      </w:r>
    </w:p>
    <w:p w14:paraId="0F4505F9" w14:textId="77777777" w:rsidR="00D51EC5" w:rsidRPr="003068D8" w:rsidRDefault="00D51EC5" w:rsidP="008337A7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3068D8" w14:paraId="18E8A162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6602EA6F" w14:textId="77777777" w:rsidR="008337A7" w:rsidRPr="003068D8" w:rsidRDefault="008337A7" w:rsidP="00D144BF">
            <w:pPr>
              <w:pStyle w:val="3"/>
              <w:rPr>
                <w:szCs w:val="20"/>
              </w:rPr>
            </w:pPr>
            <w:bookmarkStart w:id="13" w:name="_Toc477881947"/>
            <w:r w:rsidRPr="003068D8">
              <w:rPr>
                <w:szCs w:val="20"/>
              </w:rPr>
              <w:t xml:space="preserve">4.1.1. Трудовая </w:t>
            </w:r>
            <w:r w:rsidRPr="003068D8">
              <w:t>функция</w:t>
            </w:r>
            <w:r w:rsidR="00D144BF" w:rsidRPr="003068D8">
              <w:t xml:space="preserve">: Установка </w:t>
            </w:r>
            <w:proofErr w:type="spellStart"/>
            <w:r w:rsidR="00D144BF" w:rsidRPr="003068D8">
              <w:t>нейрооборудования</w:t>
            </w:r>
            <w:bookmarkEnd w:id="13"/>
            <w:proofErr w:type="spellEnd"/>
          </w:p>
        </w:tc>
      </w:tr>
      <w:tr w:rsidR="008337A7" w:rsidRPr="003068D8" w14:paraId="7801C1B8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F83E626" w14:textId="77777777" w:rsidR="008337A7" w:rsidRPr="003068D8" w:rsidRDefault="008337A7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10676" w14:textId="77777777" w:rsidR="008337A7" w:rsidRPr="003068D8" w:rsidRDefault="008337A7" w:rsidP="008337A7">
            <w:pPr>
              <w:rPr>
                <w:sz w:val="18"/>
                <w:szCs w:val="16"/>
              </w:rPr>
            </w:pPr>
            <w:r w:rsidRPr="003068D8">
              <w:t xml:space="preserve">Установка </w:t>
            </w:r>
            <w:proofErr w:type="spellStart"/>
            <w:r w:rsidRPr="003068D8">
              <w:t>нейрооборудования</w:t>
            </w:r>
            <w:proofErr w:type="spellEnd"/>
          </w:p>
        </w:tc>
      </w:tr>
      <w:tr w:rsidR="008337A7" w:rsidRPr="003068D8" w14:paraId="5983F6AB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76719C90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F902FBA" w14:textId="77777777" w:rsidR="008337A7" w:rsidRPr="003068D8" w:rsidRDefault="008337A7" w:rsidP="008337A7">
            <w:pPr>
              <w:rPr>
                <w:szCs w:val="20"/>
              </w:rPr>
            </w:pPr>
          </w:p>
        </w:tc>
      </w:tr>
      <w:tr w:rsidR="009B7263" w:rsidRPr="003068D8" w14:paraId="26645DE7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69AE0F4" w14:textId="77777777" w:rsidR="009B7263" w:rsidRPr="003068D8" w:rsidRDefault="009B7263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B4BA84" w14:textId="77777777" w:rsidR="009B7263" w:rsidRPr="003068D8" w:rsidRDefault="009B7263" w:rsidP="008337A7">
            <w:pPr>
              <w:spacing w:after="100" w:afterAutospacing="1"/>
              <w:jc w:val="both"/>
            </w:pPr>
            <w:r w:rsidRPr="003068D8">
              <w:t>Установка ЭЭГ</w:t>
            </w:r>
          </w:p>
        </w:tc>
      </w:tr>
      <w:tr w:rsidR="009B7263" w:rsidRPr="003068D8" w14:paraId="3EB85269" w14:textId="77777777" w:rsidTr="00E7398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3733BCF" w14:textId="77777777" w:rsidR="009B7263" w:rsidRPr="003068D8" w:rsidRDefault="009B7263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CA6CB0" w14:textId="77777777" w:rsidR="009B7263" w:rsidRPr="003068D8" w:rsidRDefault="009B7263" w:rsidP="004301DE">
            <w:pPr>
              <w:spacing w:after="100" w:afterAutospacing="1"/>
              <w:jc w:val="both"/>
            </w:pPr>
            <w:r w:rsidRPr="003068D8">
              <w:t>Установка полиграфов</w:t>
            </w:r>
          </w:p>
        </w:tc>
      </w:tr>
      <w:tr w:rsidR="009B7263" w:rsidRPr="003068D8" w14:paraId="7E1C20C7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3E6202" w14:textId="77777777" w:rsidR="009B7263" w:rsidRPr="003068D8" w:rsidRDefault="009B7263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42B4BA" w14:textId="77777777" w:rsidR="009B7263" w:rsidRPr="003068D8" w:rsidRDefault="009B7263" w:rsidP="004301DE">
            <w:pPr>
              <w:spacing w:after="100" w:afterAutospacing="1"/>
              <w:jc w:val="both"/>
            </w:pPr>
            <w:r w:rsidRPr="003068D8">
              <w:t xml:space="preserve">Установка </w:t>
            </w:r>
            <w:proofErr w:type="gramStart"/>
            <w:r w:rsidRPr="003068D8">
              <w:t>ай</w:t>
            </w:r>
            <w:proofErr w:type="gramEnd"/>
            <w:r w:rsidRPr="003068D8">
              <w:t xml:space="preserve"> </w:t>
            </w:r>
            <w:proofErr w:type="spellStart"/>
            <w:r w:rsidRPr="003068D8">
              <w:t>трекеров</w:t>
            </w:r>
            <w:proofErr w:type="spellEnd"/>
          </w:p>
        </w:tc>
      </w:tr>
      <w:tr w:rsidR="009B7263" w:rsidRPr="003068D8" w14:paraId="0D379AE4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66CFA86" w14:textId="77777777" w:rsidR="009B7263" w:rsidRPr="003068D8" w:rsidRDefault="009B7263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D3B0F0" w14:textId="596AB120" w:rsidR="009B7263" w:rsidRPr="003068D8" w:rsidRDefault="009B7263" w:rsidP="009B7263">
            <w:pPr>
              <w:spacing w:after="100" w:afterAutospacing="1"/>
              <w:jc w:val="both"/>
            </w:pPr>
            <w:r w:rsidRPr="003068D8">
              <w:t>Установка прочего психофизиологического оборудования</w:t>
            </w:r>
          </w:p>
        </w:tc>
      </w:tr>
      <w:tr w:rsidR="008337A7" w:rsidRPr="003068D8" w14:paraId="01ABCFA6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227100" w14:textId="77777777" w:rsidR="008337A7" w:rsidRPr="003068D8" w:rsidDel="002A1D54" w:rsidRDefault="008337A7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55C677" w14:textId="77777777" w:rsidR="008337A7" w:rsidRPr="003068D8" w:rsidRDefault="00224F67" w:rsidP="00224F67">
            <w:pPr>
              <w:tabs>
                <w:tab w:val="left" w:pos="2745"/>
              </w:tabs>
              <w:jc w:val="both"/>
            </w:pPr>
            <w:r w:rsidRPr="003068D8">
              <w:t>Корректно устанавливать</w:t>
            </w:r>
            <w:r w:rsidR="004301DE" w:rsidRPr="003068D8">
              <w:t xml:space="preserve"> ЭЭГ</w:t>
            </w:r>
            <w:r w:rsidR="00BD08B3" w:rsidRPr="003068D8">
              <w:rPr>
                <w:color w:val="FF0000"/>
              </w:rPr>
              <w:t xml:space="preserve"> </w:t>
            </w:r>
            <w:r w:rsidR="00BD08B3" w:rsidRPr="003068D8">
              <w:t>в соответствии с регистрируемыми отведениями по системе 10-20.</w:t>
            </w:r>
          </w:p>
        </w:tc>
      </w:tr>
      <w:tr w:rsidR="008337A7" w:rsidRPr="003068D8" w14:paraId="4DD7C09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749D611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6A61DF3" w14:textId="77777777" w:rsidR="008337A7" w:rsidRPr="003068D8" w:rsidRDefault="00224F67" w:rsidP="00224F67">
            <w:pPr>
              <w:jc w:val="both"/>
            </w:pPr>
            <w:r w:rsidRPr="003068D8">
              <w:t xml:space="preserve">Корректно устанавливать </w:t>
            </w:r>
            <w:r w:rsidR="00BD08B3" w:rsidRPr="003068D8">
              <w:t>п</w:t>
            </w:r>
            <w:r w:rsidR="004301DE" w:rsidRPr="003068D8">
              <w:t>олиграф</w:t>
            </w:r>
          </w:p>
        </w:tc>
      </w:tr>
      <w:tr w:rsidR="008337A7" w:rsidRPr="003068D8" w14:paraId="44955B5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04BF2A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626ABAF" w14:textId="77777777" w:rsidR="008337A7" w:rsidRPr="003068D8" w:rsidRDefault="00224F67" w:rsidP="00224F67">
            <w:pPr>
              <w:jc w:val="both"/>
            </w:pPr>
            <w:r w:rsidRPr="003068D8">
              <w:t xml:space="preserve">Корректно устанавливать </w:t>
            </w:r>
            <w:proofErr w:type="gramStart"/>
            <w:r w:rsidR="00BD08B3" w:rsidRPr="003068D8">
              <w:t>а</w:t>
            </w:r>
            <w:r w:rsidR="004301DE" w:rsidRPr="003068D8">
              <w:t>й</w:t>
            </w:r>
            <w:proofErr w:type="gramEnd"/>
            <w:r w:rsidR="004301DE" w:rsidRPr="003068D8">
              <w:t xml:space="preserve"> </w:t>
            </w:r>
            <w:proofErr w:type="spellStart"/>
            <w:r w:rsidR="004301DE" w:rsidRPr="003068D8">
              <w:t>трекер</w:t>
            </w:r>
            <w:proofErr w:type="spellEnd"/>
          </w:p>
        </w:tc>
      </w:tr>
      <w:tr w:rsidR="008337A7" w:rsidRPr="003068D8" w14:paraId="38E1804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DD57A5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6781C46" w14:textId="09C81F05" w:rsidR="008337A7" w:rsidRPr="003068D8" w:rsidRDefault="00E15562" w:rsidP="009B7263">
            <w:pPr>
              <w:jc w:val="both"/>
            </w:pPr>
            <w:r w:rsidRPr="003068D8">
              <w:t>Корректно устанавливать прочее психофизиологическое</w:t>
            </w:r>
            <w:r w:rsidR="009B7263" w:rsidRPr="003068D8">
              <w:t xml:space="preserve"> оборудования</w:t>
            </w:r>
          </w:p>
        </w:tc>
      </w:tr>
      <w:tr w:rsidR="008337A7" w:rsidRPr="003068D8" w14:paraId="0B152BD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02C4E9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B49036D" w14:textId="3C6507C2" w:rsidR="008337A7" w:rsidRPr="003068D8" w:rsidRDefault="008337A7" w:rsidP="008337A7">
            <w:pPr>
              <w:jc w:val="both"/>
            </w:pPr>
          </w:p>
        </w:tc>
      </w:tr>
      <w:tr w:rsidR="008337A7" w:rsidRPr="003068D8" w14:paraId="681BE3C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3F9645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74B3A1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348B725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0FF3825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19A2E8" w14:textId="77777777" w:rsidR="008337A7" w:rsidRPr="003068D8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3068D8" w14:paraId="4A57AC9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4AEB8E4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F7E6A3" w14:textId="77777777" w:rsidR="008337A7" w:rsidRPr="003068D8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3068D8" w14:paraId="35E82761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0851199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C00CDE9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0402E336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63B95DF" w14:textId="77777777" w:rsidR="008337A7" w:rsidRPr="003068D8" w:rsidDel="002A1D54" w:rsidRDefault="008337A7" w:rsidP="008337A7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6F1597D" w14:textId="77777777" w:rsidR="008337A7" w:rsidRPr="003068D8" w:rsidRDefault="00BD08B3" w:rsidP="008337A7">
            <w:pPr>
              <w:jc w:val="both"/>
            </w:pPr>
            <w:r w:rsidRPr="003068D8">
              <w:t>Базовые знания работы с</w:t>
            </w:r>
            <w:r w:rsidR="004301DE" w:rsidRPr="003068D8">
              <w:t xml:space="preserve"> ЭЭГ</w:t>
            </w:r>
            <w:r w:rsidR="009B1923" w:rsidRPr="003068D8">
              <w:t>, знание схемы установки по системе 10-20</w:t>
            </w:r>
          </w:p>
        </w:tc>
      </w:tr>
      <w:tr w:rsidR="008337A7" w:rsidRPr="003068D8" w14:paraId="0DF85BDE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D33713" w14:textId="77777777" w:rsidR="008337A7" w:rsidRPr="003068D8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AF4D767" w14:textId="77777777" w:rsidR="008337A7" w:rsidRPr="003068D8" w:rsidRDefault="00BD08B3" w:rsidP="008337A7">
            <w:pPr>
              <w:jc w:val="both"/>
            </w:pPr>
            <w:r w:rsidRPr="003068D8">
              <w:t xml:space="preserve">Базовые знания работы с </w:t>
            </w:r>
            <w:r w:rsidR="009E4FEC" w:rsidRPr="003068D8">
              <w:t>п</w:t>
            </w:r>
            <w:r w:rsidR="004301DE" w:rsidRPr="003068D8">
              <w:t>олиграфо</w:t>
            </w:r>
            <w:r w:rsidR="009E4FEC" w:rsidRPr="003068D8">
              <w:t>м</w:t>
            </w:r>
          </w:p>
        </w:tc>
      </w:tr>
      <w:tr w:rsidR="008337A7" w:rsidRPr="003068D8" w14:paraId="735DAA2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BE91823" w14:textId="77777777" w:rsidR="008337A7" w:rsidRPr="003068D8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84FAAF2" w14:textId="77777777" w:rsidR="008337A7" w:rsidRPr="003068D8" w:rsidRDefault="004301DE" w:rsidP="009E4FEC">
            <w:pPr>
              <w:jc w:val="both"/>
              <w:rPr>
                <w:szCs w:val="20"/>
              </w:rPr>
            </w:pPr>
            <w:r w:rsidRPr="003068D8">
              <w:t xml:space="preserve">Базовые знания работы </w:t>
            </w:r>
            <w:proofErr w:type="gramStart"/>
            <w:r w:rsidRPr="003068D8">
              <w:t>с</w:t>
            </w:r>
            <w:proofErr w:type="gramEnd"/>
            <w:r w:rsidRPr="003068D8">
              <w:t xml:space="preserve"> </w:t>
            </w:r>
            <w:r w:rsidR="009E4FEC" w:rsidRPr="003068D8">
              <w:t>а</w:t>
            </w:r>
            <w:r w:rsidRPr="003068D8">
              <w:t xml:space="preserve">й </w:t>
            </w:r>
            <w:proofErr w:type="spellStart"/>
            <w:r w:rsidRPr="003068D8">
              <w:t>трекером</w:t>
            </w:r>
            <w:proofErr w:type="spellEnd"/>
          </w:p>
        </w:tc>
      </w:tr>
      <w:tr w:rsidR="008337A7" w:rsidRPr="003068D8" w14:paraId="2FC34157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B567D40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00FF8A8" w14:textId="74592E61" w:rsidR="008337A7" w:rsidRPr="003068D8" w:rsidRDefault="009B7263" w:rsidP="009B7263">
            <w:pPr>
              <w:jc w:val="both"/>
            </w:pPr>
            <w:r w:rsidRPr="003068D8">
              <w:t>Базовые знания  прочего психофизиологического оборудования</w:t>
            </w:r>
          </w:p>
        </w:tc>
      </w:tr>
      <w:tr w:rsidR="008337A7" w:rsidRPr="003068D8" w14:paraId="764E9544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AE6744" w14:textId="77777777" w:rsidR="008337A7" w:rsidRPr="003068D8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BC9289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0362B027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3FC14984" w14:textId="77777777" w:rsidR="008337A7" w:rsidRPr="003068D8" w:rsidDel="002A1D54" w:rsidRDefault="008337A7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2E1182" w14:textId="77777777" w:rsidR="008337A7" w:rsidRPr="003068D8" w:rsidRDefault="008337A7" w:rsidP="008337A7"/>
        </w:tc>
      </w:tr>
    </w:tbl>
    <w:p w14:paraId="7C0C6875" w14:textId="77777777" w:rsidR="008337A7" w:rsidRPr="003068D8" w:rsidRDefault="008337A7" w:rsidP="004C6956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03105BBA" w14:textId="77777777" w:rsidR="00D144BF" w:rsidRPr="003068D8" w:rsidRDefault="00D144BF">
      <w:r w:rsidRPr="003068D8">
        <w:rPr>
          <w:b/>
          <w:bCs/>
        </w:rPr>
        <w:br w:type="page"/>
      </w: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3068D8" w14:paraId="5BB919A8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259B8E91" w14:textId="77777777" w:rsidR="008337A7" w:rsidRPr="003068D8" w:rsidRDefault="008337A7" w:rsidP="00AF1F43">
            <w:pPr>
              <w:pStyle w:val="3"/>
              <w:rPr>
                <w:szCs w:val="20"/>
              </w:rPr>
            </w:pPr>
            <w:bookmarkStart w:id="14" w:name="_Toc477881948"/>
            <w:r w:rsidRPr="003068D8">
              <w:rPr>
                <w:szCs w:val="20"/>
              </w:rPr>
              <w:lastRenderedPageBreak/>
              <w:t>4.1.2. Трудовая функция</w:t>
            </w:r>
            <w:r w:rsidR="00D144BF" w:rsidRPr="003068D8">
              <w:rPr>
                <w:szCs w:val="20"/>
              </w:rPr>
              <w:t xml:space="preserve">: </w:t>
            </w:r>
            <w:r w:rsidR="00D144BF" w:rsidRPr="003068D8">
              <w:t xml:space="preserve">Контроль правильности установки </w:t>
            </w:r>
            <w:proofErr w:type="spellStart"/>
            <w:r w:rsidR="00D144BF" w:rsidRPr="003068D8">
              <w:t>нейрооборудования</w:t>
            </w:r>
            <w:proofErr w:type="spellEnd"/>
            <w:r w:rsidR="00D144BF" w:rsidRPr="003068D8">
              <w:t xml:space="preserve"> и качества </w:t>
            </w:r>
            <w:r w:rsidR="00BD08B3" w:rsidRPr="003068D8">
              <w:t>сигнала</w:t>
            </w:r>
            <w:bookmarkEnd w:id="14"/>
          </w:p>
        </w:tc>
      </w:tr>
      <w:tr w:rsidR="008337A7" w:rsidRPr="003068D8" w14:paraId="5D2CAEFD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1A2FB9" w14:textId="77777777" w:rsidR="008337A7" w:rsidRPr="003068D8" w:rsidRDefault="008337A7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A5C969" w14:textId="77777777" w:rsidR="008337A7" w:rsidRPr="003068D8" w:rsidRDefault="008337A7" w:rsidP="00BD08B3">
            <w:pPr>
              <w:rPr>
                <w:sz w:val="18"/>
                <w:szCs w:val="16"/>
              </w:rPr>
            </w:pPr>
            <w:r w:rsidRPr="003068D8">
              <w:t xml:space="preserve">Контроль правильности установки </w:t>
            </w:r>
            <w:proofErr w:type="spellStart"/>
            <w:r w:rsidRPr="003068D8">
              <w:t>нейрооборудования</w:t>
            </w:r>
            <w:proofErr w:type="spellEnd"/>
            <w:r w:rsidRPr="003068D8">
              <w:t xml:space="preserve"> и качества </w:t>
            </w:r>
            <w:r w:rsidR="00BD08B3" w:rsidRPr="003068D8">
              <w:t>сигнала</w:t>
            </w:r>
          </w:p>
        </w:tc>
      </w:tr>
      <w:tr w:rsidR="008337A7" w:rsidRPr="003068D8" w14:paraId="5BF99C71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64204D7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DC07947" w14:textId="77777777" w:rsidR="008337A7" w:rsidRPr="003068D8" w:rsidRDefault="008337A7" w:rsidP="008337A7">
            <w:pPr>
              <w:rPr>
                <w:szCs w:val="20"/>
              </w:rPr>
            </w:pPr>
          </w:p>
        </w:tc>
      </w:tr>
      <w:tr w:rsidR="008337A7" w:rsidRPr="003068D8" w14:paraId="35BE43CD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1F37A70" w14:textId="77777777" w:rsidR="008337A7" w:rsidRPr="003068D8" w:rsidRDefault="008337A7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ACD6EE" w14:textId="77777777" w:rsidR="008337A7" w:rsidRPr="003068D8" w:rsidRDefault="00BD08B3" w:rsidP="008337A7">
            <w:pPr>
              <w:spacing w:after="100" w:afterAutospacing="1"/>
              <w:jc w:val="both"/>
            </w:pPr>
            <w:r w:rsidRPr="003068D8">
              <w:t>Проверка каче</w:t>
            </w:r>
            <w:r w:rsidR="00AF1F43" w:rsidRPr="003068D8">
              <w:t>ства записи сигналов, регистрируемых посредством психофизиологического оборудования</w:t>
            </w:r>
          </w:p>
        </w:tc>
      </w:tr>
      <w:tr w:rsidR="008337A7" w:rsidRPr="003068D8" w14:paraId="0A1DF32A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5F3BD30E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51CBA26" w14:textId="77777777" w:rsidR="008337A7" w:rsidRPr="003068D8" w:rsidRDefault="008337A7" w:rsidP="008337A7">
            <w:pPr>
              <w:spacing w:after="100" w:afterAutospacing="1"/>
              <w:jc w:val="both"/>
            </w:pPr>
          </w:p>
        </w:tc>
      </w:tr>
      <w:tr w:rsidR="008337A7" w:rsidRPr="003068D8" w14:paraId="6CE614DA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A063DF1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831C6C" w14:textId="77777777" w:rsidR="008337A7" w:rsidRPr="003068D8" w:rsidRDefault="008337A7" w:rsidP="008337A7">
            <w:pPr>
              <w:spacing w:after="100" w:afterAutospacing="1"/>
              <w:jc w:val="both"/>
            </w:pPr>
          </w:p>
        </w:tc>
      </w:tr>
      <w:tr w:rsidR="008337A7" w:rsidRPr="003068D8" w14:paraId="689D65C8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1BAE32F" w14:textId="77777777" w:rsidR="008337A7" w:rsidRPr="003068D8" w:rsidDel="002A1D54" w:rsidRDefault="008337A7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AA62CF" w14:textId="6767BE44" w:rsidR="008337A7" w:rsidRPr="003068D8" w:rsidRDefault="00E467BB" w:rsidP="002F1463">
            <w:pPr>
              <w:jc w:val="both"/>
            </w:pPr>
            <w:r w:rsidRPr="003068D8">
              <w:t xml:space="preserve">Осуществлять текущий </w:t>
            </w:r>
            <w:proofErr w:type="gramStart"/>
            <w:r w:rsidRPr="003068D8">
              <w:t>контроль за</w:t>
            </w:r>
            <w:proofErr w:type="gramEnd"/>
            <w:r w:rsidRPr="003068D8">
              <w:t xml:space="preserve"> выполнением работ, проводить оценку качества  результатов выполнения</w:t>
            </w:r>
            <w:r w:rsidR="002F1463" w:rsidRPr="003068D8">
              <w:t xml:space="preserve"> работ</w:t>
            </w:r>
          </w:p>
        </w:tc>
      </w:tr>
      <w:tr w:rsidR="008337A7" w:rsidRPr="003068D8" w14:paraId="5371E4AF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956878A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9AA9D4" w14:textId="77777777" w:rsidR="008337A7" w:rsidRPr="003068D8" w:rsidRDefault="00224F67" w:rsidP="008337A7">
            <w:pPr>
              <w:jc w:val="both"/>
            </w:pPr>
            <w:r w:rsidRPr="003068D8">
              <w:t>Р</w:t>
            </w:r>
            <w:r w:rsidR="00AF1F43" w:rsidRPr="003068D8">
              <w:t xml:space="preserve">аспознавать </w:t>
            </w:r>
            <w:proofErr w:type="spellStart"/>
            <w:r w:rsidR="00AF1F43" w:rsidRPr="003068D8">
              <w:t>артефактные</w:t>
            </w:r>
            <w:proofErr w:type="spellEnd"/>
            <w:r w:rsidR="00AF1F43" w:rsidRPr="003068D8">
              <w:t xml:space="preserve"> сигналы </w:t>
            </w:r>
            <w:proofErr w:type="spellStart"/>
            <w:r w:rsidR="00AF1F43" w:rsidRPr="003068D8">
              <w:t>нейрооборудования</w:t>
            </w:r>
            <w:proofErr w:type="spellEnd"/>
          </w:p>
        </w:tc>
      </w:tr>
      <w:tr w:rsidR="008337A7" w:rsidRPr="003068D8" w14:paraId="1FE9128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5EF007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C2B304E" w14:textId="77777777" w:rsidR="008337A7" w:rsidRPr="003068D8" w:rsidRDefault="00064EA5" w:rsidP="00224F67">
            <w:pPr>
              <w:jc w:val="both"/>
            </w:pPr>
            <w:r w:rsidRPr="003068D8">
              <w:t xml:space="preserve">Корректировать </w:t>
            </w:r>
            <w:r w:rsidR="00AF1F43" w:rsidRPr="003068D8">
              <w:t>устан</w:t>
            </w:r>
            <w:r w:rsidRPr="003068D8">
              <w:t>овку оборудования</w:t>
            </w:r>
            <w:r w:rsidR="00AF1F43" w:rsidRPr="003068D8">
              <w:t xml:space="preserve"> с целью улучшения качества регистрируемого сигнала</w:t>
            </w:r>
          </w:p>
        </w:tc>
      </w:tr>
      <w:tr w:rsidR="008337A7" w:rsidRPr="003068D8" w14:paraId="78261860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B7897FD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6BA1AB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19DA429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882136F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306D34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532BE56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39D833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27F697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48FD3370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60DA06D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D04BEA" w14:textId="77777777" w:rsidR="008337A7" w:rsidRPr="003068D8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3068D8" w14:paraId="5BD3AEC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AB2AF4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9B8F42" w14:textId="77777777" w:rsidR="008337A7" w:rsidRPr="003068D8" w:rsidRDefault="008337A7" w:rsidP="008337A7">
            <w:pPr>
              <w:jc w:val="both"/>
              <w:rPr>
                <w:color w:val="000000"/>
              </w:rPr>
            </w:pPr>
          </w:p>
        </w:tc>
      </w:tr>
      <w:tr w:rsidR="008337A7" w:rsidRPr="003068D8" w14:paraId="32A9823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E57716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81682ED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108DD87D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BF5095E" w14:textId="77777777" w:rsidR="008337A7" w:rsidRPr="003068D8" w:rsidDel="002A1D54" w:rsidRDefault="008337A7" w:rsidP="008337A7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2751404" w14:textId="77777777" w:rsidR="008337A7" w:rsidRPr="003068D8" w:rsidRDefault="00AF1F43" w:rsidP="008337A7">
            <w:pPr>
              <w:jc w:val="both"/>
            </w:pPr>
            <w:r w:rsidRPr="003068D8">
              <w:t>Знание процедур калибровки оборудования</w:t>
            </w:r>
          </w:p>
        </w:tc>
      </w:tr>
      <w:tr w:rsidR="008337A7" w:rsidRPr="003068D8" w14:paraId="089105A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CB6F0C7" w14:textId="77777777" w:rsidR="008337A7" w:rsidRPr="003068D8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13FD312" w14:textId="77777777" w:rsidR="008337A7" w:rsidRPr="003068D8" w:rsidRDefault="00AF1F43" w:rsidP="008337A7">
            <w:pPr>
              <w:jc w:val="both"/>
            </w:pPr>
            <w:r w:rsidRPr="003068D8">
              <w:t xml:space="preserve">Знания о критериях </w:t>
            </w:r>
            <w:proofErr w:type="spellStart"/>
            <w:r w:rsidRPr="003068D8">
              <w:t>артефактных</w:t>
            </w:r>
            <w:proofErr w:type="spellEnd"/>
            <w:r w:rsidRPr="003068D8">
              <w:t xml:space="preserve"> значений сигнала</w:t>
            </w:r>
          </w:p>
        </w:tc>
      </w:tr>
      <w:tr w:rsidR="008337A7" w:rsidRPr="003068D8" w14:paraId="7BFC24F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9370CD" w14:textId="77777777" w:rsidR="008337A7" w:rsidRPr="003068D8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95B3B3B" w14:textId="77777777" w:rsidR="008337A7" w:rsidRPr="003068D8" w:rsidRDefault="008337A7" w:rsidP="008337A7">
            <w:pPr>
              <w:jc w:val="both"/>
              <w:rPr>
                <w:szCs w:val="20"/>
              </w:rPr>
            </w:pPr>
          </w:p>
        </w:tc>
      </w:tr>
      <w:tr w:rsidR="008337A7" w:rsidRPr="003068D8" w14:paraId="6CCD299C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2406F5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2BA105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7EC8100C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C23BFD" w14:textId="77777777" w:rsidR="008337A7" w:rsidRPr="003068D8" w:rsidDel="002A1D54" w:rsidRDefault="008337A7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7840531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3DB05CF8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5C1CA819" w14:textId="77777777" w:rsidR="008337A7" w:rsidRPr="003068D8" w:rsidDel="002A1D54" w:rsidRDefault="008337A7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69BE24" w14:textId="77777777" w:rsidR="008337A7" w:rsidRPr="003068D8" w:rsidRDefault="008337A7" w:rsidP="008337A7"/>
        </w:tc>
      </w:tr>
    </w:tbl>
    <w:p w14:paraId="31EB7388" w14:textId="77777777" w:rsidR="00AF1F43" w:rsidRPr="003068D8" w:rsidRDefault="00AF1F43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30BBEF4A" w14:textId="77777777" w:rsidR="00AF1F43" w:rsidRPr="003068D8" w:rsidRDefault="00AF1F43" w:rsidP="00AF1F43">
      <w:r w:rsidRPr="003068D8">
        <w:br w:type="page"/>
      </w:r>
    </w:p>
    <w:p w14:paraId="34D7BD47" w14:textId="77777777" w:rsidR="008337A7" w:rsidRPr="003068D8" w:rsidRDefault="008337A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3068D8" w14:paraId="371C3B88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53852D00" w14:textId="77777777" w:rsidR="008337A7" w:rsidRPr="003068D8" w:rsidRDefault="008337A7" w:rsidP="009E60F3">
            <w:pPr>
              <w:pStyle w:val="3"/>
            </w:pPr>
            <w:bookmarkStart w:id="15" w:name="_Toc477881949"/>
            <w:r w:rsidRPr="003068D8">
              <w:t>4.1.3. Трудовая функция</w:t>
            </w:r>
            <w:r w:rsidR="00A60A3D" w:rsidRPr="003068D8">
              <w:t>:  Коммуникация с респондентами</w:t>
            </w:r>
            <w:bookmarkEnd w:id="15"/>
          </w:p>
        </w:tc>
      </w:tr>
      <w:tr w:rsidR="008337A7" w:rsidRPr="003068D8" w14:paraId="6B3B8951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124A4C6" w14:textId="77777777" w:rsidR="008337A7" w:rsidRPr="003068D8" w:rsidRDefault="008337A7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D22E01" w14:textId="77777777" w:rsidR="008337A7" w:rsidRPr="003068D8" w:rsidRDefault="008337A7" w:rsidP="008337A7">
            <w:pPr>
              <w:rPr>
                <w:sz w:val="18"/>
                <w:szCs w:val="16"/>
              </w:rPr>
            </w:pPr>
            <w:r w:rsidRPr="003068D8">
              <w:t>Коммуникация с респондентами</w:t>
            </w:r>
          </w:p>
        </w:tc>
      </w:tr>
      <w:tr w:rsidR="008337A7" w:rsidRPr="003068D8" w14:paraId="79FFA107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660FE807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B453B46" w14:textId="77777777" w:rsidR="008337A7" w:rsidRPr="003068D8" w:rsidRDefault="008337A7" w:rsidP="008337A7">
            <w:pPr>
              <w:rPr>
                <w:szCs w:val="20"/>
              </w:rPr>
            </w:pPr>
          </w:p>
        </w:tc>
      </w:tr>
      <w:tr w:rsidR="008337A7" w:rsidRPr="003068D8" w14:paraId="4ACC2E0B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ED17703" w14:textId="77777777" w:rsidR="008337A7" w:rsidRPr="003068D8" w:rsidRDefault="008337A7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CF9678" w14:textId="77777777" w:rsidR="008337A7" w:rsidRPr="003068D8" w:rsidRDefault="00AF1F43" w:rsidP="008337A7">
            <w:pPr>
              <w:spacing w:after="100" w:afterAutospacing="1"/>
              <w:jc w:val="both"/>
            </w:pPr>
            <w:r w:rsidRPr="003068D8">
              <w:t>Информирование респондентов о процедуре исследования</w:t>
            </w:r>
          </w:p>
        </w:tc>
      </w:tr>
      <w:tr w:rsidR="008337A7" w:rsidRPr="003068D8" w14:paraId="78163F96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60F3B88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6B9A95" w14:textId="77777777" w:rsidR="008337A7" w:rsidRPr="003068D8" w:rsidRDefault="00AF1F43" w:rsidP="008337A7">
            <w:pPr>
              <w:spacing w:after="100" w:afterAutospacing="1"/>
              <w:jc w:val="both"/>
            </w:pPr>
            <w:r w:rsidRPr="003068D8">
              <w:t>Пред</w:t>
            </w:r>
            <w:r w:rsidR="00064EA5" w:rsidRPr="003068D8">
              <w:t>о</w:t>
            </w:r>
            <w:r w:rsidRPr="003068D8">
              <w:t>ставление бланков для заполнения респондентами</w:t>
            </w:r>
            <w:r w:rsidR="00064EA5" w:rsidRPr="003068D8">
              <w:t xml:space="preserve"> анкет</w:t>
            </w:r>
            <w:r w:rsidRPr="003068D8">
              <w:t xml:space="preserve"> в соответствии с целями и задачами исследования</w:t>
            </w:r>
          </w:p>
        </w:tc>
      </w:tr>
      <w:tr w:rsidR="008337A7" w:rsidRPr="003068D8" w14:paraId="60C9D102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8924832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EE84C73" w14:textId="77777777" w:rsidR="008337A7" w:rsidRPr="003068D8" w:rsidRDefault="008337A7" w:rsidP="008337A7">
            <w:pPr>
              <w:spacing w:after="100" w:afterAutospacing="1"/>
              <w:jc w:val="both"/>
            </w:pPr>
          </w:p>
        </w:tc>
      </w:tr>
      <w:tr w:rsidR="008337A7" w:rsidRPr="003068D8" w14:paraId="5C8F3C6D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643609" w14:textId="77777777" w:rsidR="008337A7" w:rsidRPr="003068D8" w:rsidDel="002A1D54" w:rsidRDefault="008337A7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79B7DB" w14:textId="77777777" w:rsidR="008337A7" w:rsidRPr="003068D8" w:rsidRDefault="004328B2" w:rsidP="004328B2">
            <w:pPr>
              <w:jc w:val="both"/>
            </w:pPr>
            <w:r w:rsidRPr="003068D8">
              <w:t>Объясни</w:t>
            </w:r>
            <w:r w:rsidR="00A60A3D" w:rsidRPr="003068D8">
              <w:t>ть</w:t>
            </w:r>
            <w:r w:rsidRPr="003068D8">
              <w:t xml:space="preserve"> респондентам</w:t>
            </w:r>
            <w:r w:rsidR="00A60A3D" w:rsidRPr="003068D8">
              <w:t xml:space="preserve"> процедуру исследования</w:t>
            </w:r>
          </w:p>
        </w:tc>
      </w:tr>
      <w:tr w:rsidR="00A60A3D" w:rsidRPr="003068D8" w14:paraId="32AEC74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0E02B4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A8A9CD0" w14:textId="0E2504E6" w:rsidR="00A60A3D" w:rsidRPr="003068D8" w:rsidRDefault="00BA2B8D" w:rsidP="004328B2">
            <w:pPr>
              <w:jc w:val="both"/>
            </w:pPr>
            <w:r w:rsidRPr="003068D8">
              <w:t>Проинформировать о</w:t>
            </w:r>
            <w:r w:rsidR="002F1463" w:rsidRPr="003068D8">
              <w:t xml:space="preserve"> правилах и</w:t>
            </w:r>
            <w:r w:rsidRPr="003068D8">
              <w:t xml:space="preserve"> продолжительности исследования</w:t>
            </w:r>
          </w:p>
        </w:tc>
      </w:tr>
      <w:tr w:rsidR="00A60A3D" w:rsidRPr="003068D8" w14:paraId="0B660FDD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1FE866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12389B1" w14:textId="77777777" w:rsidR="00A60A3D" w:rsidRPr="003068D8" w:rsidRDefault="00BA2B8D" w:rsidP="00A60A3D">
            <w:pPr>
              <w:jc w:val="both"/>
            </w:pPr>
            <w:r w:rsidRPr="003068D8">
              <w:t>Объяснить респондентам принципы регистрации физиологических показателей</w:t>
            </w:r>
          </w:p>
        </w:tc>
      </w:tr>
      <w:tr w:rsidR="00A60A3D" w:rsidRPr="003068D8" w14:paraId="00331BB9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B4C7A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631D131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37A8CB48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BB304B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F388DE7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7C43910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8B6671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E5DC5C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12D1A48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720CBE8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3B6D01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1BD5283C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FA13E0A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D5B031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700695A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7556DE" w14:textId="77777777" w:rsidR="00A60A3D" w:rsidRPr="003068D8" w:rsidDel="002A1D54" w:rsidRDefault="00A60A3D" w:rsidP="00A60A3D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F927105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08517EBA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7A7CA0F" w14:textId="77777777" w:rsidR="00A60A3D" w:rsidRPr="003068D8" w:rsidDel="002A1D54" w:rsidRDefault="00A60A3D" w:rsidP="00A60A3D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AFF89AE" w14:textId="77777777" w:rsidR="00A60A3D" w:rsidRPr="003068D8" w:rsidRDefault="00A60A3D" w:rsidP="00A60A3D">
            <w:pPr>
              <w:jc w:val="both"/>
            </w:pPr>
            <w:r w:rsidRPr="003068D8">
              <w:t xml:space="preserve">Этические требования к проведению </w:t>
            </w:r>
            <w:proofErr w:type="spellStart"/>
            <w:r w:rsidRPr="003068D8">
              <w:t>нейроисследований</w:t>
            </w:r>
            <w:proofErr w:type="spellEnd"/>
          </w:p>
        </w:tc>
      </w:tr>
      <w:tr w:rsidR="00A60A3D" w:rsidRPr="003068D8" w14:paraId="5C6442F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7766FC" w14:textId="77777777" w:rsidR="00A60A3D" w:rsidRPr="003068D8" w:rsidDel="002A1D54" w:rsidRDefault="00A60A3D" w:rsidP="00A60A3D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4B69AFA" w14:textId="77777777" w:rsidR="00A60A3D" w:rsidRPr="003068D8" w:rsidRDefault="00A60A3D" w:rsidP="00A60A3D">
            <w:pPr>
              <w:jc w:val="both"/>
            </w:pPr>
            <w:r w:rsidRPr="003068D8">
              <w:t xml:space="preserve">Механизмы регистрации физиологических показателей с помощью </w:t>
            </w:r>
            <w:proofErr w:type="spellStart"/>
            <w:r w:rsidRPr="003068D8">
              <w:t>нейрооборудования</w:t>
            </w:r>
            <w:proofErr w:type="spellEnd"/>
          </w:p>
        </w:tc>
      </w:tr>
      <w:tr w:rsidR="00A60A3D" w:rsidRPr="003068D8" w14:paraId="62B2D1B6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D699E8D" w14:textId="77777777" w:rsidR="00A60A3D" w:rsidRPr="003068D8" w:rsidDel="002A1D54" w:rsidRDefault="00A60A3D" w:rsidP="00A60A3D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7F45021" w14:textId="77777777" w:rsidR="00A60A3D" w:rsidRPr="003068D8" w:rsidRDefault="00BA2B8D" w:rsidP="00A60A3D">
            <w:pPr>
              <w:jc w:val="both"/>
              <w:rPr>
                <w:szCs w:val="20"/>
              </w:rPr>
            </w:pPr>
            <w:proofErr w:type="spellStart"/>
            <w:r w:rsidRPr="003068D8">
              <w:rPr>
                <w:szCs w:val="20"/>
              </w:rPr>
              <w:t>Тайминг</w:t>
            </w:r>
            <w:proofErr w:type="spellEnd"/>
            <w:r w:rsidRPr="003068D8">
              <w:rPr>
                <w:szCs w:val="20"/>
              </w:rPr>
              <w:t xml:space="preserve"> экспериментального исследования</w:t>
            </w:r>
          </w:p>
        </w:tc>
      </w:tr>
      <w:tr w:rsidR="00A60A3D" w:rsidRPr="003068D8" w14:paraId="61E6DB5E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1241727" w14:textId="77777777" w:rsidR="00A60A3D" w:rsidRPr="003068D8" w:rsidRDefault="00A60A3D" w:rsidP="00A60A3D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098D316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472EB45E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07A8B6C" w14:textId="77777777" w:rsidR="00A60A3D" w:rsidRPr="003068D8" w:rsidDel="002A1D54" w:rsidRDefault="00A60A3D" w:rsidP="00A60A3D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43AC1E" w14:textId="77777777" w:rsidR="00A60A3D" w:rsidRPr="003068D8" w:rsidRDefault="00A60A3D" w:rsidP="00A60A3D">
            <w:pPr>
              <w:jc w:val="both"/>
            </w:pPr>
          </w:p>
        </w:tc>
      </w:tr>
      <w:tr w:rsidR="00A60A3D" w:rsidRPr="003068D8" w14:paraId="734AB3B2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5CA6033" w14:textId="77777777" w:rsidR="00A60A3D" w:rsidRPr="003068D8" w:rsidDel="002A1D54" w:rsidRDefault="00A60A3D" w:rsidP="00A60A3D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D96D81" w14:textId="77777777" w:rsidR="00A60A3D" w:rsidRPr="003068D8" w:rsidRDefault="00A60A3D" w:rsidP="00A60A3D"/>
        </w:tc>
      </w:tr>
    </w:tbl>
    <w:p w14:paraId="13DC9898" w14:textId="77777777" w:rsidR="009B7D7A" w:rsidRPr="003068D8" w:rsidRDefault="009B7D7A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10D6CC79" w14:textId="77777777" w:rsidR="009B7D7A" w:rsidRPr="003068D8" w:rsidRDefault="009B7D7A" w:rsidP="009B7D7A">
      <w:r w:rsidRPr="003068D8">
        <w:br w:type="page"/>
      </w:r>
    </w:p>
    <w:p w14:paraId="1B6EFBDA" w14:textId="77777777" w:rsidR="008337A7" w:rsidRPr="003068D8" w:rsidRDefault="008337A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0BC08F06" w14:textId="77777777" w:rsidR="008337A7" w:rsidRPr="003068D8" w:rsidRDefault="008337A7" w:rsidP="008337A7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8337A7" w:rsidRPr="003068D8" w14:paraId="08E336F5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753B8ED3" w14:textId="77777777" w:rsidR="008337A7" w:rsidRPr="003068D8" w:rsidRDefault="008337A7" w:rsidP="009E60F3">
            <w:pPr>
              <w:pStyle w:val="3"/>
            </w:pPr>
            <w:bookmarkStart w:id="16" w:name="_Toc477881950"/>
            <w:r w:rsidRPr="003068D8">
              <w:t>4.1.4. Трудовая функция</w:t>
            </w:r>
            <w:r w:rsidR="004328B2" w:rsidRPr="003068D8">
              <w:t xml:space="preserve">:  Проведение </w:t>
            </w:r>
            <w:proofErr w:type="gramStart"/>
            <w:r w:rsidR="004328B2" w:rsidRPr="003068D8">
              <w:t>фокус-групп</w:t>
            </w:r>
            <w:proofErr w:type="gramEnd"/>
            <w:r w:rsidR="004328B2" w:rsidRPr="003068D8">
              <w:t>, интервьюирования и анкетирования</w:t>
            </w:r>
            <w:bookmarkEnd w:id="16"/>
          </w:p>
        </w:tc>
      </w:tr>
      <w:tr w:rsidR="008337A7" w:rsidRPr="003068D8" w14:paraId="23088B73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C003B0" w14:textId="77777777" w:rsidR="008337A7" w:rsidRPr="003068D8" w:rsidRDefault="008337A7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A30A2" w14:textId="77777777" w:rsidR="008337A7" w:rsidRPr="003068D8" w:rsidRDefault="00A60A3D" w:rsidP="008337A7">
            <w:pPr>
              <w:rPr>
                <w:sz w:val="18"/>
                <w:szCs w:val="16"/>
              </w:rPr>
            </w:pPr>
            <w:r w:rsidRPr="003068D8">
              <w:t xml:space="preserve">Проведение </w:t>
            </w:r>
            <w:proofErr w:type="gramStart"/>
            <w:r w:rsidRPr="003068D8">
              <w:t>фокус-</w:t>
            </w:r>
            <w:r w:rsidR="008337A7" w:rsidRPr="003068D8">
              <w:t>групп</w:t>
            </w:r>
            <w:proofErr w:type="gramEnd"/>
            <w:r w:rsidR="008337A7" w:rsidRPr="003068D8">
              <w:t>, интервьюирования и анкетирования</w:t>
            </w:r>
          </w:p>
        </w:tc>
      </w:tr>
      <w:tr w:rsidR="008337A7" w:rsidRPr="003068D8" w14:paraId="5D6768DD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19DA7107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6C2EE07F" w14:textId="77777777" w:rsidR="008337A7" w:rsidRPr="003068D8" w:rsidRDefault="008337A7" w:rsidP="008337A7">
            <w:pPr>
              <w:rPr>
                <w:szCs w:val="20"/>
              </w:rPr>
            </w:pPr>
          </w:p>
        </w:tc>
      </w:tr>
      <w:tr w:rsidR="008337A7" w:rsidRPr="003068D8" w14:paraId="7A0E427F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632EC285" w14:textId="77777777" w:rsidR="008337A7" w:rsidRPr="003068D8" w:rsidRDefault="008337A7" w:rsidP="008337A7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3E95929" w14:textId="77777777" w:rsidR="008337A7" w:rsidRPr="003068D8" w:rsidRDefault="004328B2" w:rsidP="008337A7">
            <w:pPr>
              <w:spacing w:after="100" w:afterAutospacing="1"/>
              <w:jc w:val="both"/>
            </w:pPr>
            <w:r w:rsidRPr="003068D8">
              <w:t>Проведение анкетирования</w:t>
            </w:r>
          </w:p>
        </w:tc>
      </w:tr>
      <w:tr w:rsidR="008337A7" w:rsidRPr="003068D8" w14:paraId="4743AFA3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01A02B8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0E6F4A1" w14:textId="77777777" w:rsidR="008337A7" w:rsidRPr="003068D8" w:rsidRDefault="004328B2" w:rsidP="008337A7">
            <w:pPr>
              <w:spacing w:after="100" w:afterAutospacing="1"/>
              <w:jc w:val="both"/>
            </w:pPr>
            <w:r w:rsidRPr="003068D8">
              <w:t>Проведение интервьюирования</w:t>
            </w:r>
          </w:p>
        </w:tc>
      </w:tr>
      <w:tr w:rsidR="008337A7" w:rsidRPr="003068D8" w14:paraId="77495214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B5D051" w14:textId="77777777" w:rsidR="008337A7" w:rsidRPr="003068D8" w:rsidRDefault="008337A7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056D91" w14:textId="77777777" w:rsidR="008337A7" w:rsidRPr="003068D8" w:rsidRDefault="004328B2" w:rsidP="008337A7">
            <w:pPr>
              <w:spacing w:after="100" w:afterAutospacing="1"/>
              <w:jc w:val="both"/>
            </w:pPr>
            <w:r w:rsidRPr="003068D8">
              <w:t xml:space="preserve">Проведение </w:t>
            </w:r>
            <w:proofErr w:type="gramStart"/>
            <w:r w:rsidRPr="003068D8">
              <w:t>фокус-групп</w:t>
            </w:r>
            <w:proofErr w:type="gramEnd"/>
          </w:p>
        </w:tc>
      </w:tr>
      <w:tr w:rsidR="008337A7" w:rsidRPr="003068D8" w14:paraId="41B86BE4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DEB397" w14:textId="77777777" w:rsidR="008337A7" w:rsidRPr="003068D8" w:rsidDel="002A1D54" w:rsidRDefault="008337A7" w:rsidP="008337A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9C781B" w14:textId="77777777" w:rsidR="008337A7" w:rsidRPr="003068D8" w:rsidRDefault="008D0744" w:rsidP="008337A7">
            <w:pPr>
              <w:jc w:val="both"/>
            </w:pPr>
            <w:r w:rsidRPr="003068D8">
              <w:t xml:space="preserve">Модерирование </w:t>
            </w:r>
            <w:proofErr w:type="gramStart"/>
            <w:r w:rsidRPr="003068D8">
              <w:t>фокус-групповой</w:t>
            </w:r>
            <w:proofErr w:type="gramEnd"/>
            <w:r w:rsidRPr="003068D8">
              <w:t xml:space="preserve"> дискуссии</w:t>
            </w:r>
          </w:p>
        </w:tc>
      </w:tr>
      <w:tr w:rsidR="008337A7" w:rsidRPr="003068D8" w14:paraId="0B1D1FCA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0FD9A0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1CBA20" w14:textId="77777777" w:rsidR="008337A7" w:rsidRPr="003068D8" w:rsidRDefault="008D0744" w:rsidP="008337A7">
            <w:pPr>
              <w:jc w:val="both"/>
            </w:pPr>
            <w:r w:rsidRPr="003068D8">
              <w:t>Навыки проведения интервью</w:t>
            </w:r>
          </w:p>
        </w:tc>
      </w:tr>
      <w:tr w:rsidR="008337A7" w:rsidRPr="003068D8" w14:paraId="19F648E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594AC4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7963EDC" w14:textId="77777777" w:rsidR="008337A7" w:rsidRPr="003068D8" w:rsidRDefault="008D0744" w:rsidP="008337A7">
            <w:pPr>
              <w:jc w:val="both"/>
            </w:pPr>
            <w:r w:rsidRPr="003068D8">
              <w:t>Навыки проведения опроса</w:t>
            </w:r>
          </w:p>
        </w:tc>
      </w:tr>
      <w:tr w:rsidR="008337A7" w:rsidRPr="003068D8" w14:paraId="39404243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587F1F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1185A2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26726BB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13AD6D5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50A90E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546A3AA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9ACEB5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F8A1F6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145B9A1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A58DBCF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F53E16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691EBEB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9329AB4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65B006" w14:textId="77777777" w:rsidR="008337A7" w:rsidRPr="003068D8" w:rsidRDefault="008337A7" w:rsidP="008337A7">
            <w:pPr>
              <w:jc w:val="both"/>
            </w:pPr>
          </w:p>
        </w:tc>
      </w:tr>
      <w:tr w:rsidR="008337A7" w:rsidRPr="003068D8" w14:paraId="33D6FB71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86E824" w14:textId="77777777" w:rsidR="008337A7" w:rsidRPr="003068D8" w:rsidDel="002A1D54" w:rsidRDefault="008337A7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184845E" w14:textId="77777777" w:rsidR="008337A7" w:rsidRPr="003068D8" w:rsidRDefault="008337A7" w:rsidP="008337A7">
            <w:pPr>
              <w:jc w:val="both"/>
            </w:pPr>
          </w:p>
        </w:tc>
      </w:tr>
      <w:tr w:rsidR="002F1463" w:rsidRPr="003068D8" w14:paraId="09526703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978EA1A" w14:textId="77777777" w:rsidR="002F1463" w:rsidRPr="003068D8" w:rsidDel="002A1D54" w:rsidRDefault="002F1463" w:rsidP="002F1463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EB9CF4D" w14:textId="2CD57009" w:rsidR="002F1463" w:rsidRPr="003068D8" w:rsidRDefault="002F1463" w:rsidP="002F1463">
            <w:pPr>
              <w:jc w:val="both"/>
            </w:pPr>
            <w:r w:rsidRPr="003068D8">
              <w:t xml:space="preserve">Знание метода </w:t>
            </w:r>
            <w:proofErr w:type="gramStart"/>
            <w:r w:rsidRPr="003068D8">
              <w:t>фокус-групповых</w:t>
            </w:r>
            <w:proofErr w:type="gramEnd"/>
            <w:r w:rsidRPr="003068D8">
              <w:t xml:space="preserve"> дискуссий</w:t>
            </w:r>
          </w:p>
        </w:tc>
      </w:tr>
      <w:tr w:rsidR="002F1463" w:rsidRPr="003068D8" w14:paraId="5FDCCC4C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9468DBF" w14:textId="77777777" w:rsidR="002F1463" w:rsidRPr="003068D8" w:rsidDel="002A1D54" w:rsidRDefault="002F1463" w:rsidP="002F1463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2B89FF1" w14:textId="1337E5BC" w:rsidR="002F1463" w:rsidRPr="003068D8" w:rsidRDefault="002F1463" w:rsidP="002F1463">
            <w:pPr>
              <w:jc w:val="both"/>
            </w:pPr>
            <w:r w:rsidRPr="003068D8">
              <w:rPr>
                <w:szCs w:val="20"/>
              </w:rPr>
              <w:t>Знание метода интервью</w:t>
            </w:r>
          </w:p>
        </w:tc>
      </w:tr>
      <w:tr w:rsidR="002F1463" w:rsidRPr="003068D8" w14:paraId="0BC5E00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4966118" w14:textId="77777777" w:rsidR="002F1463" w:rsidRPr="003068D8" w:rsidDel="002A1D54" w:rsidRDefault="002F1463" w:rsidP="002F1463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8179543" w14:textId="62751651" w:rsidR="002F1463" w:rsidRPr="003068D8" w:rsidRDefault="002F1463" w:rsidP="002F1463">
            <w:pPr>
              <w:jc w:val="both"/>
              <w:rPr>
                <w:szCs w:val="20"/>
              </w:rPr>
            </w:pPr>
            <w:r w:rsidRPr="003068D8">
              <w:t>Знание метода опроса</w:t>
            </w:r>
          </w:p>
        </w:tc>
      </w:tr>
      <w:tr w:rsidR="002F1463" w:rsidRPr="003068D8" w14:paraId="4E25E0ED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12FC787" w14:textId="77777777" w:rsidR="002F1463" w:rsidRPr="003068D8" w:rsidRDefault="002F1463" w:rsidP="002F1463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066A38" w14:textId="697B428D" w:rsidR="002F1463" w:rsidRPr="003068D8" w:rsidRDefault="002F1463" w:rsidP="002F1463">
            <w:pPr>
              <w:jc w:val="both"/>
            </w:pPr>
          </w:p>
        </w:tc>
      </w:tr>
      <w:tr w:rsidR="002F1463" w:rsidRPr="003068D8" w14:paraId="17109D21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32C43C" w14:textId="77777777" w:rsidR="002F1463" w:rsidRPr="003068D8" w:rsidDel="002A1D54" w:rsidRDefault="002F1463" w:rsidP="002F1463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9EE700" w14:textId="77777777" w:rsidR="002F1463" w:rsidRPr="003068D8" w:rsidRDefault="002F1463" w:rsidP="002F1463">
            <w:pPr>
              <w:jc w:val="both"/>
            </w:pPr>
          </w:p>
        </w:tc>
      </w:tr>
      <w:tr w:rsidR="002F1463" w:rsidRPr="003068D8" w14:paraId="60800068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7368C251" w14:textId="77777777" w:rsidR="002F1463" w:rsidRPr="003068D8" w:rsidDel="002A1D54" w:rsidRDefault="002F1463" w:rsidP="002F1463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4F39AA2" w14:textId="77777777" w:rsidR="002F1463" w:rsidRPr="003068D8" w:rsidRDefault="002F1463" w:rsidP="002F1463"/>
        </w:tc>
      </w:tr>
    </w:tbl>
    <w:p w14:paraId="299C8188" w14:textId="77777777" w:rsidR="008337A7" w:rsidRPr="003068D8" w:rsidRDefault="008337A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7421F986" w14:textId="77777777" w:rsidR="009E4FEC" w:rsidRPr="003068D8" w:rsidRDefault="009E4FEC">
      <w:r w:rsidRPr="003068D8">
        <w:br w:type="page"/>
      </w:r>
    </w:p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041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8337A7" w:rsidRPr="003068D8" w14:paraId="65BB822A" w14:textId="77777777" w:rsidTr="008337A7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566E6F95" w14:textId="77777777" w:rsidR="008337A7" w:rsidRPr="003068D8" w:rsidRDefault="00DB2C67" w:rsidP="009E60F3">
            <w:pPr>
              <w:pStyle w:val="3"/>
              <w:rPr>
                <w:i/>
                <w:szCs w:val="20"/>
              </w:rPr>
            </w:pPr>
            <w:bookmarkStart w:id="17" w:name="_Toc477881951"/>
            <w:r w:rsidRPr="003068D8">
              <w:lastRenderedPageBreak/>
              <w:t>5</w:t>
            </w:r>
            <w:r w:rsidR="008337A7" w:rsidRPr="003068D8">
              <w:t>.1. Обобщенная трудовая функция</w:t>
            </w:r>
            <w:r w:rsidR="009E4FEC" w:rsidRPr="003068D8">
              <w:t xml:space="preserve">: Анализ данных </w:t>
            </w:r>
            <w:proofErr w:type="spellStart"/>
            <w:r w:rsidR="009E4FEC" w:rsidRPr="003068D8">
              <w:t>нейромаркетингового</w:t>
            </w:r>
            <w:proofErr w:type="spellEnd"/>
            <w:r w:rsidR="009E4FEC" w:rsidRPr="003068D8">
              <w:t xml:space="preserve"> исследования</w:t>
            </w:r>
            <w:bookmarkEnd w:id="17"/>
            <w:r w:rsidR="009E4FEC" w:rsidRPr="003068D8">
              <w:t xml:space="preserve"> </w:t>
            </w:r>
          </w:p>
        </w:tc>
      </w:tr>
      <w:tr w:rsidR="008337A7" w:rsidRPr="003068D8" w14:paraId="625F8268" w14:textId="77777777" w:rsidTr="008337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8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657D79B2" w14:textId="77777777" w:rsidR="008337A7" w:rsidRPr="003068D8" w:rsidRDefault="008337A7" w:rsidP="008337A7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259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285D9" w14:textId="77777777" w:rsidR="008337A7" w:rsidRPr="003068D8" w:rsidRDefault="00DB2C67" w:rsidP="008337A7">
            <w:r w:rsidRPr="003068D8">
              <w:t xml:space="preserve">Анализ данных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C583AF" w14:textId="77777777" w:rsidR="008337A7" w:rsidRPr="003068D8" w:rsidRDefault="008337A7" w:rsidP="008337A7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6459D712" w14:textId="77777777" w:rsidR="008337A7" w:rsidRPr="003068D8" w:rsidRDefault="008337A7" w:rsidP="008337A7">
            <w:r w:rsidRPr="003068D8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59CA92D" w14:textId="77777777" w:rsidR="008337A7" w:rsidRPr="003068D8" w:rsidRDefault="008337A7" w:rsidP="008337A7">
            <w:pPr>
              <w:rPr>
                <w:sz w:val="18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1302CE" w14:textId="77777777" w:rsidR="008337A7" w:rsidRPr="003068D8" w:rsidRDefault="008337A7" w:rsidP="008337A7">
            <w:r w:rsidRPr="003068D8">
              <w:t>4</w:t>
            </w:r>
          </w:p>
        </w:tc>
      </w:tr>
      <w:tr w:rsidR="008337A7" w:rsidRPr="003068D8" w14:paraId="70452CBE" w14:textId="77777777" w:rsidTr="008337A7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51ACD5D" w14:textId="77777777" w:rsidR="008337A7" w:rsidRPr="003068D8" w:rsidRDefault="008337A7" w:rsidP="008337A7">
            <w:pPr>
              <w:rPr>
                <w:sz w:val="18"/>
                <w:szCs w:val="20"/>
              </w:rPr>
            </w:pPr>
          </w:p>
        </w:tc>
      </w:tr>
      <w:tr w:rsidR="008337A7" w:rsidRPr="003068D8" w14:paraId="52194CCC" w14:textId="77777777" w:rsidTr="008337A7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8D26B90" w14:textId="77777777" w:rsidR="008337A7" w:rsidRPr="003068D8" w:rsidRDefault="008337A7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753494" w14:textId="77777777" w:rsidR="008337A7" w:rsidRPr="003068D8" w:rsidRDefault="008337A7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A6ECD42" w14:textId="77777777" w:rsidR="008337A7" w:rsidRPr="003068D8" w:rsidRDefault="008337A7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C53F5C" w14:textId="77777777" w:rsidR="008337A7" w:rsidRPr="003068D8" w:rsidRDefault="008337A7" w:rsidP="008337A7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51C72DC" w14:textId="77777777" w:rsidR="008337A7" w:rsidRPr="003068D8" w:rsidRDefault="008337A7" w:rsidP="008337A7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6F0B82" w14:textId="77777777" w:rsidR="008337A7" w:rsidRPr="003068D8" w:rsidRDefault="008337A7" w:rsidP="008337A7">
            <w:pPr>
              <w:jc w:val="center"/>
            </w:pPr>
          </w:p>
        </w:tc>
      </w:tr>
      <w:tr w:rsidR="008337A7" w:rsidRPr="003068D8" w14:paraId="7E59EAD1" w14:textId="77777777" w:rsidTr="008337A7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A40E65" w14:textId="77777777" w:rsidR="008337A7" w:rsidRPr="003068D8" w:rsidRDefault="008337A7" w:rsidP="008337A7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C8FBD4" w14:textId="77777777" w:rsidR="008337A7" w:rsidRPr="003068D8" w:rsidRDefault="008337A7" w:rsidP="008337A7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071C444" w14:textId="77777777" w:rsidR="008337A7" w:rsidRPr="003068D8" w:rsidRDefault="008337A7" w:rsidP="008337A7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832CC8" w14:textId="77777777" w:rsidR="008337A7" w:rsidRPr="003068D8" w:rsidRDefault="008337A7" w:rsidP="008337A7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8337A7" w:rsidRPr="003068D8" w14:paraId="1FA8B3E9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5A923EFF" w14:textId="77777777" w:rsidR="008337A7" w:rsidRPr="003068D8" w:rsidRDefault="008337A7" w:rsidP="008337A7">
            <w:r w:rsidRPr="003068D8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3787AC35" w14:textId="77777777" w:rsidR="00C14989" w:rsidRPr="003068D8" w:rsidRDefault="00C14989" w:rsidP="00C14989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r w:rsidRPr="003068D8">
              <w:t>Высшее образование/незаконченное высше</w:t>
            </w:r>
            <w:r w:rsidR="00064EA5" w:rsidRPr="003068D8">
              <w:t>е образование по специальностям</w:t>
            </w:r>
            <w:r w:rsidRPr="003068D8"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3068D8" w:rsidRPr="003068D8" w14:paraId="546356DC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6AE6327C" w14:textId="77777777" w:rsidR="00C14989" w:rsidRPr="003068D8" w:rsidRDefault="00B32891" w:rsidP="00C14989">
                  <w:hyperlink r:id="rId19" w:history="1">
                    <w:r w:rsidR="00C14989" w:rsidRPr="003068D8">
                      <w:rPr>
                        <w:rStyle w:val="aa"/>
                        <w:color w:val="auto"/>
                      </w:rPr>
                      <w:t>03.00.00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C2BB8F5" w14:textId="77777777" w:rsidR="00C14989" w:rsidRPr="003068D8" w:rsidRDefault="00C14989" w:rsidP="00C14989">
                  <w:r w:rsidRPr="003068D8">
                    <w:t>Биологические науки</w:t>
                  </w:r>
                </w:p>
              </w:tc>
            </w:tr>
            <w:tr w:rsidR="003068D8" w:rsidRPr="003068D8" w14:paraId="1883D729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208172F" w14:textId="77777777" w:rsidR="00C14989" w:rsidRPr="003068D8" w:rsidRDefault="00B32891" w:rsidP="00C14989">
                  <w:hyperlink r:id="rId20" w:history="1">
                    <w:r w:rsidR="00C14989" w:rsidRPr="003068D8">
                      <w:rPr>
                        <w:rStyle w:val="aa"/>
                        <w:color w:val="auto"/>
                      </w:rPr>
                      <w:t>08.00.00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B6E10B6" w14:textId="77777777" w:rsidR="00C14989" w:rsidRPr="003068D8" w:rsidRDefault="00C14989" w:rsidP="00C14989">
                  <w:r w:rsidRPr="003068D8">
                    <w:t>Экономические науки</w:t>
                  </w:r>
                </w:p>
              </w:tc>
            </w:tr>
            <w:tr w:rsidR="003068D8" w:rsidRPr="003068D8" w14:paraId="14242B74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14E1FD7B" w14:textId="77777777" w:rsidR="00C14989" w:rsidRPr="003068D8" w:rsidRDefault="00B32891" w:rsidP="00C14989">
                  <w:hyperlink r:id="rId21" w:history="1">
                    <w:r w:rsidR="00C14989" w:rsidRPr="003068D8">
                      <w:rPr>
                        <w:rStyle w:val="aa"/>
                        <w:color w:val="auto"/>
                      </w:rPr>
                      <w:t>19.00.00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CC607C0" w14:textId="77777777" w:rsidR="00C14989" w:rsidRPr="003068D8" w:rsidRDefault="00C14989" w:rsidP="00C14989">
                  <w:r w:rsidRPr="003068D8">
                    <w:t>Психологические науки</w:t>
                  </w:r>
                </w:p>
              </w:tc>
            </w:tr>
            <w:tr w:rsidR="003068D8" w:rsidRPr="003068D8" w14:paraId="47ADD7D4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4AA3C314" w14:textId="77777777" w:rsidR="00C14989" w:rsidRPr="003068D8" w:rsidRDefault="00B32891" w:rsidP="00C14989">
                  <w:hyperlink r:id="rId22" w:history="1">
                    <w:r w:rsidR="00C14989" w:rsidRPr="003068D8">
                      <w:rPr>
                        <w:rStyle w:val="aa"/>
                        <w:color w:val="auto"/>
                      </w:rPr>
                      <w:t>22.00.00</w:t>
                    </w:r>
                  </w:hyperlink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077FAA1D" w14:textId="77777777" w:rsidR="00C14989" w:rsidRPr="003068D8" w:rsidRDefault="00C14989" w:rsidP="00C14989">
                  <w:r w:rsidRPr="003068D8">
                    <w:t>Социологические науки</w:t>
                  </w:r>
                </w:p>
              </w:tc>
            </w:tr>
          </w:tbl>
          <w:p w14:paraId="733DA9D1" w14:textId="77777777" w:rsidR="008337A7" w:rsidRPr="003068D8" w:rsidRDefault="00C14989" w:rsidP="008337A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</w:pPr>
            <w:proofErr w:type="spellStart"/>
            <w:r w:rsidRPr="003068D8">
              <w:t>Нейромаркетинг</w:t>
            </w:r>
            <w:proofErr w:type="spellEnd"/>
            <w:r w:rsidRPr="003068D8">
              <w:t xml:space="preserve"> находится на стыке дисциплин, нужно постоянно повышать квалификацию с фокусировкой на междисциплинарных областях.</w:t>
            </w:r>
          </w:p>
        </w:tc>
      </w:tr>
      <w:tr w:rsidR="008337A7" w:rsidRPr="003068D8" w14:paraId="31EC1E87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260AA439" w14:textId="77777777" w:rsidR="008337A7" w:rsidRPr="003068D8" w:rsidRDefault="008337A7" w:rsidP="008337A7">
            <w:r w:rsidRPr="003068D8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014AE97D" w14:textId="77777777" w:rsidR="008337A7" w:rsidRPr="003068D8" w:rsidRDefault="008337A7" w:rsidP="008337A7">
            <w:r w:rsidRPr="003068D8">
              <w:t>-</w:t>
            </w:r>
          </w:p>
        </w:tc>
      </w:tr>
      <w:tr w:rsidR="008337A7" w:rsidRPr="003068D8" w14:paraId="1D79B004" w14:textId="77777777" w:rsidTr="008337A7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4A5BEAC6" w14:textId="77777777" w:rsidR="008337A7" w:rsidRPr="003068D8" w:rsidRDefault="008337A7" w:rsidP="008337A7">
            <w:r w:rsidRPr="003068D8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434A8915" w14:textId="77777777" w:rsidR="008337A7" w:rsidRPr="003068D8" w:rsidRDefault="008337A7" w:rsidP="008337A7">
            <w:pPr>
              <w:rPr>
                <w:color w:val="C45911" w:themeColor="accent2" w:themeShade="BF"/>
              </w:rPr>
            </w:pPr>
            <w:r w:rsidRPr="003068D8">
              <w:rPr>
                <w:color w:val="C45911" w:themeColor="accent2" w:themeShade="BF"/>
              </w:rPr>
              <w:t>-</w:t>
            </w:r>
          </w:p>
        </w:tc>
      </w:tr>
    </w:tbl>
    <w:p w14:paraId="60624492" w14:textId="77777777" w:rsidR="008337A7" w:rsidRPr="003068D8" w:rsidRDefault="008337A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34ED7AF1" w14:textId="77777777" w:rsidR="00C14989" w:rsidRPr="003068D8" w:rsidRDefault="00C14989">
      <w:pPr>
        <w:rPr>
          <w:rFonts w:ascii="Tahoma" w:hAnsi="Tahoma" w:cs="Tahoma"/>
          <w:b/>
          <w:sz w:val="28"/>
          <w:szCs w:val="28"/>
        </w:rPr>
      </w:pPr>
      <w:r w:rsidRPr="003068D8">
        <w:rPr>
          <w:rFonts w:ascii="Tahoma" w:hAnsi="Tahoma" w:cs="Tahoma"/>
          <w:b/>
          <w:sz w:val="28"/>
          <w:szCs w:val="28"/>
        </w:rPr>
        <w:br w:type="page"/>
      </w:r>
    </w:p>
    <w:p w14:paraId="15924A97" w14:textId="77777777" w:rsidR="0005714E" w:rsidRPr="003068D8" w:rsidRDefault="0005714E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83"/>
        <w:gridCol w:w="5643"/>
        <w:gridCol w:w="1175"/>
      </w:tblGrid>
      <w:tr w:rsidR="0005714E" w:rsidRPr="003068D8" w14:paraId="5FE19EA3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284450EF" w14:textId="77777777" w:rsidR="0005714E" w:rsidRPr="003068D8" w:rsidRDefault="0005714E" w:rsidP="009E60F3">
            <w:pPr>
              <w:pStyle w:val="3"/>
            </w:pPr>
            <w:bookmarkStart w:id="18" w:name="_Toc477881952"/>
            <w:r w:rsidRPr="003068D8">
              <w:t>5.1.1. Трудовая функция</w:t>
            </w:r>
            <w:r w:rsidR="00C14989" w:rsidRPr="003068D8">
              <w:t xml:space="preserve">: </w:t>
            </w:r>
            <w:r w:rsidR="00C14989" w:rsidRPr="003068D8">
              <w:rPr>
                <w:kern w:val="2"/>
              </w:rPr>
              <w:t xml:space="preserve"> </w:t>
            </w:r>
            <w:r w:rsidR="00C14989" w:rsidRPr="003068D8">
              <w:t>Архивация и хранения персональных, конфиденциальных данных в соответствии с законодательством Российской Федерации</w:t>
            </w:r>
            <w:bookmarkEnd w:id="18"/>
          </w:p>
        </w:tc>
      </w:tr>
      <w:tr w:rsidR="004C6956" w:rsidRPr="003068D8" w14:paraId="100B852A" w14:textId="77777777" w:rsidTr="009F3631">
        <w:trPr>
          <w:gridAfter w:val="1"/>
          <w:wAfter w:w="637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D8FCDCC" w14:textId="77777777" w:rsidR="004C6956" w:rsidRPr="003068D8" w:rsidRDefault="004C6956" w:rsidP="004C695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35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D6EB3E" w14:textId="77777777" w:rsidR="004C6956" w:rsidRPr="003068D8" w:rsidRDefault="004C6956" w:rsidP="004C6956">
            <w:pPr>
              <w:spacing w:after="100" w:afterAutospacing="1"/>
            </w:pPr>
            <w:r w:rsidRPr="003068D8">
              <w:rPr>
                <w:kern w:val="2"/>
              </w:rPr>
              <w:t xml:space="preserve">Архивация и </w:t>
            </w:r>
            <w:r w:rsidR="00064EA5" w:rsidRPr="003068D8">
              <w:rPr>
                <w:kern w:val="2"/>
              </w:rPr>
              <w:t>хранение</w:t>
            </w:r>
            <w:r w:rsidRPr="003068D8">
              <w:rPr>
                <w:kern w:val="2"/>
              </w:rPr>
              <w:t xml:space="preserve"> персональных, конфиденциальных данных в соответствии с законодательством Российской Федерации</w:t>
            </w:r>
          </w:p>
        </w:tc>
      </w:tr>
      <w:tr w:rsidR="004C6956" w:rsidRPr="003068D8" w14:paraId="15D5F949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500555B" w14:textId="77777777" w:rsidR="004C6956" w:rsidRPr="003068D8" w:rsidRDefault="004C6956" w:rsidP="004C695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18D74746" w14:textId="77777777" w:rsidR="004C6956" w:rsidRPr="003068D8" w:rsidRDefault="004C6956" w:rsidP="004C6956">
            <w:pPr>
              <w:rPr>
                <w:szCs w:val="20"/>
              </w:rPr>
            </w:pPr>
          </w:p>
        </w:tc>
      </w:tr>
      <w:tr w:rsidR="004C6956" w:rsidRPr="003068D8" w14:paraId="7CF17008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CC9297B" w14:textId="77777777" w:rsidR="004C6956" w:rsidRPr="003068D8" w:rsidRDefault="004C6956" w:rsidP="004C6956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4923DB" w14:textId="77777777" w:rsidR="004C6956" w:rsidRPr="003068D8" w:rsidRDefault="004C6956" w:rsidP="004C6956">
            <w:pPr>
              <w:spacing w:after="100" w:afterAutospacing="1"/>
              <w:jc w:val="both"/>
            </w:pPr>
            <w:r w:rsidRPr="003068D8">
              <w:t>Инвентаризация и архивация информации, созданной в ходе исследования и хранящейся на бумажных и электронных носителях</w:t>
            </w:r>
          </w:p>
        </w:tc>
      </w:tr>
      <w:tr w:rsidR="004C6956" w:rsidRPr="003068D8" w14:paraId="1616DC80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5563DD30" w14:textId="77777777" w:rsidR="004C6956" w:rsidRPr="003068D8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29650F" w14:textId="77777777" w:rsidR="004C6956" w:rsidRPr="003068D8" w:rsidRDefault="004C6956" w:rsidP="004C6956">
            <w:pPr>
              <w:spacing w:after="100" w:afterAutospacing="1"/>
              <w:jc w:val="both"/>
            </w:pPr>
            <w:r w:rsidRPr="003068D8">
              <w:t>Принятие  мер по минимизации  рисков раскрытия личной информации о респонденте</w:t>
            </w:r>
          </w:p>
        </w:tc>
      </w:tr>
      <w:tr w:rsidR="004C6956" w:rsidRPr="003068D8" w14:paraId="43A3F419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15CB48" w14:textId="77777777" w:rsidR="004C6956" w:rsidRPr="003068D8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244627" w14:textId="77777777" w:rsidR="004C6956" w:rsidRPr="003068D8" w:rsidRDefault="004C6956" w:rsidP="004C6956">
            <w:pPr>
              <w:spacing w:after="100" w:afterAutospacing="1"/>
              <w:jc w:val="both"/>
            </w:pPr>
            <w:r w:rsidRPr="003068D8">
              <w:t>Обеспечение защиты данных от  повреждений или потери.</w:t>
            </w:r>
          </w:p>
        </w:tc>
      </w:tr>
      <w:tr w:rsidR="004C6956" w:rsidRPr="003068D8" w14:paraId="4E59D4D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D84A30" w14:textId="77777777" w:rsidR="004C6956" w:rsidRPr="003068D8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BA2C485" w14:textId="77777777" w:rsidR="004C6956" w:rsidRPr="003068D8" w:rsidRDefault="004C6956" w:rsidP="004C6956">
            <w:pPr>
              <w:spacing w:after="100" w:afterAutospacing="1"/>
              <w:jc w:val="both"/>
            </w:pPr>
            <w:r w:rsidRPr="003068D8">
              <w:t xml:space="preserve">Обеспечение сохранности данных </w:t>
            </w:r>
          </w:p>
        </w:tc>
      </w:tr>
      <w:tr w:rsidR="004C6956" w:rsidRPr="003068D8" w14:paraId="1C65EDEE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464019" w14:textId="77777777" w:rsidR="004C6956" w:rsidRPr="003068D8" w:rsidRDefault="004C6956" w:rsidP="004C695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15E7AF" w14:textId="77777777" w:rsidR="004C6956" w:rsidRPr="003068D8" w:rsidRDefault="004C6956" w:rsidP="004C6956">
            <w:pPr>
              <w:spacing w:after="100" w:afterAutospacing="1"/>
              <w:jc w:val="both"/>
            </w:pPr>
            <w:r w:rsidRPr="003068D8">
              <w:t>Предотвращение возможности несанкционированного  доступа</w:t>
            </w:r>
            <w:r w:rsidR="00064EA5" w:rsidRPr="003068D8">
              <w:t xml:space="preserve"> к данным</w:t>
            </w:r>
          </w:p>
        </w:tc>
      </w:tr>
      <w:tr w:rsidR="004C6956" w:rsidRPr="003068D8" w14:paraId="66B7170F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6596A2" w14:textId="77777777" w:rsidR="004C6956" w:rsidRPr="003068D8" w:rsidDel="002A1D54" w:rsidRDefault="004C6956" w:rsidP="004C695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D509028" w14:textId="77777777" w:rsidR="004C6956" w:rsidRPr="003068D8" w:rsidRDefault="004C6956" w:rsidP="004C6956">
            <w:pPr>
              <w:jc w:val="both"/>
            </w:pPr>
            <w:r w:rsidRPr="003068D8">
              <w:t xml:space="preserve">Работать  с вторичными источниками (результатами </w:t>
            </w:r>
            <w:r w:rsidRPr="003068D8">
              <w:rPr>
                <w:color w:val="070000"/>
              </w:rPr>
              <w:t>психофизиологических исследований,</w:t>
            </w:r>
            <w:r w:rsidRPr="003068D8">
              <w:t xml:space="preserve"> социологических опросов, статистическими данными);</w:t>
            </w:r>
          </w:p>
        </w:tc>
      </w:tr>
      <w:tr w:rsidR="004C6956" w:rsidRPr="003068D8" w14:paraId="2FBBDE9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8FC940F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C8D5B9" w14:textId="77777777" w:rsidR="004C6956" w:rsidRPr="003068D8" w:rsidRDefault="004C6956" w:rsidP="004C6956">
            <w:pPr>
              <w:jc w:val="both"/>
            </w:pPr>
            <w:r w:rsidRPr="003068D8">
              <w:t>Формировать базы данных;</w:t>
            </w:r>
          </w:p>
        </w:tc>
      </w:tr>
      <w:tr w:rsidR="004C6956" w:rsidRPr="003068D8" w14:paraId="2224C5D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582704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1DDB991" w14:textId="77777777" w:rsidR="004C6956" w:rsidRPr="003068D8" w:rsidRDefault="004C6956" w:rsidP="004C6956">
            <w:pPr>
              <w:jc w:val="both"/>
            </w:pPr>
            <w:r w:rsidRPr="003068D8">
              <w:t>Архивировать документы, выполненные на разных носителях;</w:t>
            </w:r>
          </w:p>
        </w:tc>
      </w:tr>
      <w:tr w:rsidR="004C6956" w:rsidRPr="003068D8" w14:paraId="6484F13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C6C4F5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F7EF4E0" w14:textId="77777777" w:rsidR="004C6956" w:rsidRPr="003068D8" w:rsidRDefault="004C6956" w:rsidP="004C6956">
            <w:pPr>
              <w:jc w:val="both"/>
            </w:pPr>
            <w:r w:rsidRPr="003068D8">
              <w:t>Применять  программное обеспечение защиты данных от несанкционированного доступа;</w:t>
            </w:r>
          </w:p>
        </w:tc>
      </w:tr>
      <w:tr w:rsidR="004C6956" w:rsidRPr="003068D8" w14:paraId="37C12E92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27B662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8CA5CB" w14:textId="77777777" w:rsidR="004C6956" w:rsidRPr="003068D8" w:rsidRDefault="004C6956" w:rsidP="004C6956">
            <w:pPr>
              <w:jc w:val="both"/>
            </w:pPr>
          </w:p>
        </w:tc>
      </w:tr>
      <w:tr w:rsidR="004C6956" w:rsidRPr="003068D8" w14:paraId="0454F6D6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9245801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50E458" w14:textId="77777777" w:rsidR="004C6956" w:rsidRPr="003068D8" w:rsidRDefault="004C6956" w:rsidP="004C6956">
            <w:pPr>
              <w:jc w:val="both"/>
            </w:pPr>
          </w:p>
        </w:tc>
      </w:tr>
      <w:tr w:rsidR="004C6956" w:rsidRPr="003068D8" w14:paraId="0C4CEC5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8E34AD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C87AEE2" w14:textId="77777777" w:rsidR="004C6956" w:rsidRPr="003068D8" w:rsidRDefault="004C6956" w:rsidP="004C6956">
            <w:pPr>
              <w:jc w:val="both"/>
              <w:rPr>
                <w:color w:val="000000"/>
              </w:rPr>
            </w:pPr>
          </w:p>
        </w:tc>
      </w:tr>
      <w:tr w:rsidR="004C6956" w:rsidRPr="003068D8" w14:paraId="51F2950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E14AAEF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EE9C64" w14:textId="77777777" w:rsidR="004C6956" w:rsidRPr="003068D8" w:rsidRDefault="004C6956" w:rsidP="004C6956">
            <w:pPr>
              <w:jc w:val="both"/>
              <w:rPr>
                <w:color w:val="000000"/>
              </w:rPr>
            </w:pPr>
          </w:p>
        </w:tc>
      </w:tr>
      <w:tr w:rsidR="004C6956" w:rsidRPr="003068D8" w14:paraId="6071BB6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24CDCC7" w14:textId="77777777" w:rsidR="004C6956" w:rsidRPr="003068D8" w:rsidDel="002A1D54" w:rsidRDefault="004C6956" w:rsidP="004C695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9BE9BF4" w14:textId="77777777" w:rsidR="004C6956" w:rsidRPr="003068D8" w:rsidRDefault="004C6956" w:rsidP="004C6956">
            <w:pPr>
              <w:jc w:val="both"/>
            </w:pPr>
          </w:p>
        </w:tc>
      </w:tr>
      <w:tr w:rsidR="004C6956" w:rsidRPr="003068D8" w14:paraId="0B6F1847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63031FF" w14:textId="77777777" w:rsidR="004C6956" w:rsidRPr="003068D8" w:rsidDel="002A1D54" w:rsidRDefault="004C6956" w:rsidP="004C6956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1FABE9C" w14:textId="77777777" w:rsidR="004C6956" w:rsidRPr="003068D8" w:rsidRDefault="004C6956" w:rsidP="004C6956">
            <w:pPr>
              <w:jc w:val="both"/>
            </w:pPr>
            <w:r w:rsidRPr="003068D8">
              <w:t>Методы прикладных социологических исследований;</w:t>
            </w:r>
          </w:p>
        </w:tc>
      </w:tr>
      <w:tr w:rsidR="004C6956" w:rsidRPr="003068D8" w14:paraId="6216B58E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00318B6" w14:textId="77777777" w:rsidR="004C6956" w:rsidRPr="003068D8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1D7E270" w14:textId="77777777" w:rsidR="004C6956" w:rsidRPr="003068D8" w:rsidRDefault="004C6956" w:rsidP="004C6956">
            <w:pPr>
              <w:jc w:val="both"/>
            </w:pPr>
            <w:r w:rsidRPr="003068D8">
              <w:t>Основы делопроизводства;</w:t>
            </w:r>
          </w:p>
        </w:tc>
      </w:tr>
      <w:tr w:rsidR="004C6956" w:rsidRPr="003068D8" w14:paraId="08743F62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4004BF" w14:textId="77777777" w:rsidR="004C6956" w:rsidRPr="003068D8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F02C609" w14:textId="77777777" w:rsidR="004C6956" w:rsidRPr="003068D8" w:rsidRDefault="004C6956" w:rsidP="004C6956">
            <w:pPr>
              <w:jc w:val="both"/>
              <w:rPr>
                <w:szCs w:val="20"/>
              </w:rPr>
            </w:pPr>
            <w:r w:rsidRPr="003068D8">
              <w:t>Процедуры построения баз данных;</w:t>
            </w:r>
          </w:p>
        </w:tc>
      </w:tr>
      <w:tr w:rsidR="004C6956" w:rsidRPr="003068D8" w14:paraId="08D25325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B04C98" w14:textId="77777777" w:rsidR="004C6956" w:rsidRPr="003068D8" w:rsidRDefault="004C6956" w:rsidP="004C695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C7753AF" w14:textId="77777777" w:rsidR="004C6956" w:rsidRPr="003068D8" w:rsidRDefault="004C6956" w:rsidP="004C6956">
            <w:pPr>
              <w:jc w:val="both"/>
            </w:pPr>
            <w:r w:rsidRPr="003068D8">
              <w:t xml:space="preserve">Основы планирования процессов, основы </w:t>
            </w:r>
            <w:proofErr w:type="gramStart"/>
            <w:r w:rsidRPr="003068D8">
              <w:t>тайм-менеджмента</w:t>
            </w:r>
            <w:proofErr w:type="gramEnd"/>
            <w:r w:rsidRPr="003068D8">
              <w:t>;</w:t>
            </w:r>
          </w:p>
        </w:tc>
      </w:tr>
      <w:tr w:rsidR="004C6956" w:rsidRPr="003068D8" w14:paraId="0BEEFC7A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CC5B95" w14:textId="77777777" w:rsidR="004C6956" w:rsidRPr="003068D8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5E20BE4" w14:textId="77777777" w:rsidR="004C6956" w:rsidRPr="003068D8" w:rsidRDefault="004C6956" w:rsidP="004C6956">
            <w:pPr>
              <w:jc w:val="both"/>
            </w:pPr>
            <w:r w:rsidRPr="003068D8">
              <w:t>Функциональные особенности распространённых приложений, предназначенных для обработки электронной документации, работы с электронной почтой</w:t>
            </w:r>
            <w:r w:rsidR="00064EA5" w:rsidRPr="003068D8">
              <w:t>;</w:t>
            </w:r>
          </w:p>
        </w:tc>
      </w:tr>
      <w:tr w:rsidR="004C6956" w:rsidRPr="003068D8" w14:paraId="1A08D27A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589535" w14:textId="77777777" w:rsidR="004C6956" w:rsidRPr="003068D8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60F7A1" w14:textId="77777777" w:rsidR="004C6956" w:rsidRPr="003068D8" w:rsidRDefault="00C14989" w:rsidP="004C6956">
            <w:pPr>
              <w:jc w:val="both"/>
            </w:pPr>
            <w:r w:rsidRPr="003068D8">
              <w:t xml:space="preserve">Федеральный закон </w:t>
            </w:r>
            <w:r w:rsidR="004C6956" w:rsidRPr="003068D8">
              <w:t xml:space="preserve">"О персональных данных". (ФЗ-152 ред. от 25.07.2011) и </w:t>
            </w:r>
            <w:r w:rsidR="004C6956" w:rsidRPr="003068D8">
              <w:rPr>
                <w:rFonts w:eastAsia="Calibri"/>
              </w:rPr>
              <w:t xml:space="preserve">стандарты  </w:t>
            </w:r>
            <w:r w:rsidR="004C6956" w:rsidRPr="003068D8">
              <w:t>Международной организации по стандартизации (</w:t>
            </w:r>
            <w:r w:rsidR="004C6956" w:rsidRPr="003068D8">
              <w:rPr>
                <w:iCs/>
              </w:rPr>
              <w:t>ИСО</w:t>
            </w:r>
            <w:r w:rsidR="004C6956" w:rsidRPr="003068D8">
              <w:t xml:space="preserve">) </w:t>
            </w:r>
            <w:r w:rsidR="004C6956" w:rsidRPr="003068D8">
              <w:rPr>
                <w:rFonts w:eastAsia="Calibri"/>
              </w:rPr>
              <w:t>и Европейской Ассоциации исследователей общественного мнения и рынков (ESOMAR);</w:t>
            </w:r>
          </w:p>
        </w:tc>
      </w:tr>
      <w:tr w:rsidR="004C6956" w:rsidRPr="003068D8" w14:paraId="0D34451F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F7F56E1" w14:textId="77777777" w:rsidR="004C6956" w:rsidRPr="003068D8" w:rsidDel="002A1D54" w:rsidRDefault="004C6956" w:rsidP="004C695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34D74C" w14:textId="77777777" w:rsidR="004C6956" w:rsidRPr="003068D8" w:rsidRDefault="004C6956" w:rsidP="004C6956">
            <w:pPr>
              <w:jc w:val="both"/>
              <w:rPr>
                <w:rFonts w:eastAsia="Calibri"/>
              </w:rPr>
            </w:pPr>
          </w:p>
        </w:tc>
      </w:tr>
      <w:tr w:rsidR="004C6956" w:rsidRPr="003068D8" w14:paraId="752CF988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294C66D1" w14:textId="77777777" w:rsidR="004C6956" w:rsidRPr="003068D8" w:rsidDel="002A1D54" w:rsidRDefault="004C6956" w:rsidP="004C695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112E5F" w14:textId="77777777" w:rsidR="004C6956" w:rsidRPr="003068D8" w:rsidRDefault="004C6956" w:rsidP="004C6956"/>
        </w:tc>
      </w:tr>
    </w:tbl>
    <w:p w14:paraId="596DBC88" w14:textId="77777777" w:rsidR="00C14989" w:rsidRPr="003068D8" w:rsidRDefault="00C14989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61E69D6C" w14:textId="77777777" w:rsidR="00C14989" w:rsidRPr="003068D8" w:rsidRDefault="00C14989">
      <w:pPr>
        <w:rPr>
          <w:rFonts w:ascii="Tahoma" w:hAnsi="Tahoma" w:cs="Tahoma"/>
          <w:b/>
          <w:sz w:val="28"/>
          <w:szCs w:val="28"/>
        </w:rPr>
      </w:pPr>
      <w:r w:rsidRPr="003068D8">
        <w:rPr>
          <w:rFonts w:ascii="Tahoma" w:hAnsi="Tahoma" w:cs="Tahoma"/>
          <w:b/>
          <w:sz w:val="28"/>
          <w:szCs w:val="28"/>
        </w:rPr>
        <w:br w:type="page"/>
      </w:r>
    </w:p>
    <w:p w14:paraId="67322747" w14:textId="77777777" w:rsidR="004C6956" w:rsidRPr="003068D8" w:rsidRDefault="004C6956" w:rsidP="0005714E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DB2C67" w:rsidRPr="003068D8" w14:paraId="1680D3DA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0A19AFFB" w14:textId="77777777" w:rsidR="00DB2C67" w:rsidRPr="003068D8" w:rsidRDefault="00DB2C67" w:rsidP="009E60F3">
            <w:pPr>
              <w:pStyle w:val="3"/>
            </w:pPr>
            <w:bookmarkStart w:id="19" w:name="_Toc477881953"/>
            <w:r w:rsidRPr="003068D8">
              <w:t>5.1.</w:t>
            </w:r>
            <w:r w:rsidR="0005714E" w:rsidRPr="003068D8">
              <w:t>2</w:t>
            </w:r>
            <w:r w:rsidRPr="003068D8">
              <w:t>. Трудовая функция</w:t>
            </w:r>
            <w:r w:rsidR="00C14989" w:rsidRPr="003068D8">
              <w:t>: Первичная обработка данных</w:t>
            </w:r>
            <w:bookmarkEnd w:id="19"/>
          </w:p>
        </w:tc>
      </w:tr>
      <w:tr w:rsidR="00DB2C67" w:rsidRPr="003068D8" w14:paraId="50F29B1E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74C175A" w14:textId="77777777" w:rsidR="00DB2C67" w:rsidRPr="003068D8" w:rsidRDefault="00DB2C67" w:rsidP="000E072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8CAA2" w14:textId="77777777" w:rsidR="00DB2C67" w:rsidRPr="003068D8" w:rsidRDefault="00DB2C67" w:rsidP="000E0726">
            <w:pPr>
              <w:rPr>
                <w:sz w:val="18"/>
                <w:szCs w:val="16"/>
              </w:rPr>
            </w:pPr>
            <w:r w:rsidRPr="003068D8">
              <w:t>Первичная обработка данных</w:t>
            </w:r>
          </w:p>
        </w:tc>
      </w:tr>
      <w:tr w:rsidR="00DB2C67" w:rsidRPr="003068D8" w14:paraId="065B9D0E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635A7E4" w14:textId="77777777" w:rsidR="00DB2C67" w:rsidRPr="003068D8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53768F13" w14:textId="77777777" w:rsidR="00DB2C67" w:rsidRPr="003068D8" w:rsidRDefault="00DB2C67" w:rsidP="000E0726">
            <w:pPr>
              <w:rPr>
                <w:szCs w:val="20"/>
              </w:rPr>
            </w:pPr>
          </w:p>
        </w:tc>
      </w:tr>
      <w:tr w:rsidR="00BF509E" w:rsidRPr="003068D8" w14:paraId="147990CB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3A4CAB3" w14:textId="77777777" w:rsidR="00BF509E" w:rsidRPr="003068D8" w:rsidRDefault="00BF509E" w:rsidP="000E0726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400F9BC" w14:textId="77777777" w:rsidR="00BF509E" w:rsidRPr="003068D8" w:rsidRDefault="00BF509E" w:rsidP="00B37B4E">
            <w:pPr>
              <w:spacing w:after="100" w:afterAutospacing="1"/>
              <w:jc w:val="both"/>
            </w:pPr>
            <w:r w:rsidRPr="003068D8">
              <w:rPr>
                <w:color w:val="070000"/>
              </w:rPr>
              <w:t xml:space="preserve">Выгрузка </w:t>
            </w:r>
            <w:r w:rsidR="00B37B4E" w:rsidRPr="003068D8">
              <w:rPr>
                <w:color w:val="070000"/>
              </w:rPr>
              <w:t>записей зарегистрированных</w:t>
            </w:r>
            <w:r w:rsidRPr="003068D8">
              <w:rPr>
                <w:color w:val="070000"/>
              </w:rPr>
              <w:t xml:space="preserve"> психофизиологических показателей</w:t>
            </w:r>
          </w:p>
        </w:tc>
      </w:tr>
      <w:tr w:rsidR="00BF509E" w:rsidRPr="003068D8" w14:paraId="7FBF85E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</w:tcPr>
          <w:p w14:paraId="16B47A04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B99CC2" w14:textId="77777777" w:rsidR="00BF509E" w:rsidRPr="003068D8" w:rsidRDefault="00BF509E" w:rsidP="000E0726">
            <w:pPr>
              <w:spacing w:after="100" w:afterAutospacing="1"/>
              <w:jc w:val="both"/>
            </w:pPr>
            <w:r w:rsidRPr="003068D8">
              <w:t>Визуальный контроль и контроль программными средствами полноты и достоверности собранных данных;</w:t>
            </w:r>
          </w:p>
        </w:tc>
      </w:tr>
      <w:tr w:rsidR="00BF509E" w:rsidRPr="003068D8" w14:paraId="2F586B6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800CE9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7C305E" w14:textId="77777777" w:rsidR="00BF509E" w:rsidRPr="003068D8" w:rsidRDefault="00BF509E" w:rsidP="000E0726">
            <w:pPr>
              <w:spacing w:after="100" w:afterAutospacing="1"/>
              <w:jc w:val="both"/>
            </w:pPr>
            <w:r w:rsidRPr="003068D8">
              <w:t>Проверка соответствия итоговой выборки исходной модели по структуре и объемам;</w:t>
            </w:r>
          </w:p>
        </w:tc>
      </w:tr>
      <w:tr w:rsidR="00BF509E" w:rsidRPr="003068D8" w14:paraId="3CBB6270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E1C2AEC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9A792E6" w14:textId="77777777" w:rsidR="00BF509E" w:rsidRPr="003068D8" w:rsidRDefault="00BF509E" w:rsidP="00BF509E">
            <w:pPr>
              <w:spacing w:after="100" w:afterAutospacing="1"/>
              <w:jc w:val="both"/>
            </w:pPr>
            <w:r w:rsidRPr="003068D8">
              <w:t>Коррекция выборки в соответствии с исходной моделью</w:t>
            </w:r>
          </w:p>
        </w:tc>
      </w:tr>
      <w:tr w:rsidR="00BF509E" w:rsidRPr="003068D8" w14:paraId="2B815FB6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BBC3734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9EC1E5" w14:textId="77777777" w:rsidR="00BF509E" w:rsidRPr="003068D8" w:rsidRDefault="00BF509E" w:rsidP="00BF509E">
            <w:pPr>
              <w:spacing w:after="100" w:afterAutospacing="1"/>
              <w:jc w:val="both"/>
            </w:pPr>
            <w:r w:rsidRPr="003068D8">
              <w:rPr>
                <w:rFonts w:eastAsia="Calibri"/>
              </w:rPr>
              <w:t>Работать с техническими устройствами, применяемыми для сбора информации;</w:t>
            </w:r>
          </w:p>
        </w:tc>
      </w:tr>
      <w:tr w:rsidR="00DB2C67" w:rsidRPr="003068D8" w14:paraId="6F0B4DB8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4183CA" w14:textId="77777777" w:rsidR="00DB2C67" w:rsidRPr="003068D8" w:rsidDel="002A1D54" w:rsidRDefault="00DB2C67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699879" w14:textId="77777777" w:rsidR="00DB2C67" w:rsidRPr="003068D8" w:rsidRDefault="00BF509E" w:rsidP="00C14989">
            <w:pPr>
              <w:jc w:val="both"/>
            </w:pPr>
            <w:r w:rsidRPr="003068D8">
              <w:t>Применять  методы выборочного контроля;</w:t>
            </w:r>
          </w:p>
        </w:tc>
      </w:tr>
      <w:tr w:rsidR="00DB2C67" w:rsidRPr="003068D8" w14:paraId="666E4E80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B17E1D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73FD228" w14:textId="77777777" w:rsidR="00DB2C67" w:rsidRPr="003068D8" w:rsidRDefault="00BF509E" w:rsidP="000E0726">
            <w:pPr>
              <w:jc w:val="both"/>
            </w:pPr>
            <w:r w:rsidRPr="003068D8">
              <w:t>Контролировать  полноту и достоверность собранных данных;</w:t>
            </w:r>
          </w:p>
        </w:tc>
      </w:tr>
      <w:tr w:rsidR="00DB2C67" w:rsidRPr="003068D8" w14:paraId="400FA6E3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C67C03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49904E10" w14:textId="77777777" w:rsidR="00DB2C67" w:rsidRPr="003068D8" w:rsidRDefault="00BF509E" w:rsidP="00BF509E">
            <w:pPr>
              <w:jc w:val="both"/>
            </w:pPr>
            <w:r w:rsidRPr="003068D8">
              <w:t>Применять методы сбора данных  с использованием технических средств;</w:t>
            </w:r>
          </w:p>
        </w:tc>
      </w:tr>
      <w:tr w:rsidR="00DB2C67" w:rsidRPr="003068D8" w14:paraId="669AAE7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3821B99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1697ADA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7F57F913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252BE8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8124117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48820461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CFB596B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1A2401B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07505A0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EEEDC66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8A0E38" w14:textId="77777777" w:rsidR="00DB2C67" w:rsidRPr="003068D8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3068D8" w14:paraId="42C7723A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9A96BC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5957C1F" w14:textId="77777777" w:rsidR="00DB2C67" w:rsidRPr="003068D8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3068D8" w14:paraId="20353FD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875E10D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47A296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3339DAB5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5DFE64A" w14:textId="77777777" w:rsidR="00DB2C67" w:rsidRPr="003068D8" w:rsidDel="002A1D54" w:rsidRDefault="00DB2C67" w:rsidP="000E0726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9927906" w14:textId="77777777" w:rsidR="00DB2C67" w:rsidRPr="003068D8" w:rsidRDefault="00AE151A" w:rsidP="000E0726">
            <w:pPr>
              <w:jc w:val="both"/>
            </w:pPr>
            <w:r w:rsidRPr="003068D8">
              <w:t>Основы использования ПК</w:t>
            </w:r>
          </w:p>
        </w:tc>
      </w:tr>
      <w:tr w:rsidR="00DB2C67" w:rsidRPr="003068D8" w14:paraId="55CA42B0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D883170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CDD6DCD" w14:textId="77777777" w:rsidR="00DB2C67" w:rsidRPr="003068D8" w:rsidRDefault="00AE151A" w:rsidP="000E0726">
            <w:pPr>
              <w:jc w:val="both"/>
            </w:pPr>
            <w:r w:rsidRPr="003068D8">
              <w:t>Базовые знания по работе со специализированными программами</w:t>
            </w:r>
          </w:p>
        </w:tc>
      </w:tr>
      <w:tr w:rsidR="00DB2C67" w:rsidRPr="003068D8" w14:paraId="5B2EBD51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B6D4576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A0E8C72" w14:textId="77777777" w:rsidR="00DB2C67" w:rsidRPr="003068D8" w:rsidRDefault="00DB2C67" w:rsidP="000E0726">
            <w:pPr>
              <w:jc w:val="both"/>
              <w:rPr>
                <w:szCs w:val="20"/>
              </w:rPr>
            </w:pPr>
          </w:p>
        </w:tc>
      </w:tr>
      <w:tr w:rsidR="00DB2C67" w:rsidRPr="003068D8" w14:paraId="5A02B627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B21A657" w14:textId="77777777" w:rsidR="00DB2C67" w:rsidRPr="003068D8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4F7303F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103B14DE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12EB22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D33F95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147E9AFE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9C450A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1179E9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3070387F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80CB05A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9D661BB" w14:textId="77777777" w:rsidR="00DB2C67" w:rsidRPr="003068D8" w:rsidRDefault="00DB2C67" w:rsidP="000E0726">
            <w:pPr>
              <w:jc w:val="both"/>
              <w:rPr>
                <w:rFonts w:eastAsia="Calibri"/>
              </w:rPr>
            </w:pPr>
          </w:p>
        </w:tc>
      </w:tr>
      <w:tr w:rsidR="00DB2C67" w:rsidRPr="003068D8" w14:paraId="109CD063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5C3439D3" w14:textId="77777777" w:rsidR="00DB2C67" w:rsidRPr="003068D8" w:rsidDel="002A1D54" w:rsidRDefault="00DB2C67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A9B3DC0" w14:textId="77777777" w:rsidR="00DB2C67" w:rsidRPr="003068D8" w:rsidRDefault="00DB2C67" w:rsidP="000E0726"/>
        </w:tc>
      </w:tr>
    </w:tbl>
    <w:p w14:paraId="6AF30D13" w14:textId="77777777" w:rsidR="009E60F3" w:rsidRPr="003068D8" w:rsidRDefault="009E60F3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09498B11" w14:textId="77777777" w:rsidR="009E60F3" w:rsidRPr="003068D8" w:rsidRDefault="009E60F3" w:rsidP="009E60F3">
      <w:r w:rsidRPr="003068D8">
        <w:br w:type="page"/>
      </w:r>
    </w:p>
    <w:p w14:paraId="6568B3B6" w14:textId="77777777" w:rsidR="00DB2C67" w:rsidRPr="003068D8" w:rsidRDefault="00DB2C67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DB2C67" w:rsidRPr="003068D8" w14:paraId="674424F5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7CC33138" w14:textId="77777777" w:rsidR="00DB2C67" w:rsidRPr="003068D8" w:rsidRDefault="00DB2C67" w:rsidP="00627601">
            <w:pPr>
              <w:pStyle w:val="3"/>
            </w:pPr>
            <w:bookmarkStart w:id="20" w:name="_Toc477881954"/>
            <w:r w:rsidRPr="003068D8">
              <w:t>5.1.</w:t>
            </w:r>
            <w:r w:rsidR="0005714E" w:rsidRPr="003068D8">
              <w:t>3</w:t>
            </w:r>
            <w:r w:rsidRPr="003068D8">
              <w:t>. Трудовая функция</w:t>
            </w:r>
            <w:r w:rsidR="009E60F3" w:rsidRPr="003068D8">
              <w:t>: Подготовка данных для анализа</w:t>
            </w:r>
            <w:bookmarkEnd w:id="20"/>
          </w:p>
        </w:tc>
      </w:tr>
      <w:tr w:rsidR="00DB2C67" w:rsidRPr="003068D8" w14:paraId="4BCD5B29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4AAF55" w14:textId="77777777" w:rsidR="00DB2C67" w:rsidRPr="003068D8" w:rsidRDefault="00DB2C67" w:rsidP="000E072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320A" w14:textId="77777777" w:rsidR="00DB2C67" w:rsidRPr="003068D8" w:rsidRDefault="00DB2C67" w:rsidP="000E0726">
            <w:pPr>
              <w:rPr>
                <w:sz w:val="18"/>
                <w:szCs w:val="16"/>
              </w:rPr>
            </w:pPr>
            <w:r w:rsidRPr="003068D8">
              <w:t>Подготовка данных для анализа</w:t>
            </w:r>
          </w:p>
        </w:tc>
      </w:tr>
      <w:tr w:rsidR="00DB2C67" w:rsidRPr="003068D8" w14:paraId="7A41C7DF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02F1035" w14:textId="77777777" w:rsidR="00DB2C67" w:rsidRPr="003068D8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88D92B3" w14:textId="77777777" w:rsidR="00DB2C67" w:rsidRPr="003068D8" w:rsidRDefault="00DB2C67" w:rsidP="000E0726">
            <w:pPr>
              <w:rPr>
                <w:szCs w:val="20"/>
              </w:rPr>
            </w:pPr>
          </w:p>
        </w:tc>
      </w:tr>
      <w:tr w:rsidR="00DB2C67" w:rsidRPr="003068D8" w14:paraId="1DFB3BD6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89DB6F7" w14:textId="77777777" w:rsidR="00DB2C67" w:rsidRPr="003068D8" w:rsidRDefault="00DB2C67" w:rsidP="000E0726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80EC6F" w14:textId="77777777" w:rsidR="00DB2C67" w:rsidRPr="003068D8" w:rsidRDefault="00B37B4E" w:rsidP="000E0726">
            <w:pPr>
              <w:spacing w:after="100" w:afterAutospacing="1"/>
              <w:jc w:val="both"/>
            </w:pPr>
            <w:r w:rsidRPr="003068D8">
              <w:t xml:space="preserve">Проверка данных на </w:t>
            </w:r>
            <w:proofErr w:type="spellStart"/>
            <w:r w:rsidRPr="003068D8">
              <w:t>артефактные</w:t>
            </w:r>
            <w:proofErr w:type="spellEnd"/>
            <w:r w:rsidRPr="003068D8">
              <w:t xml:space="preserve"> значения</w:t>
            </w:r>
          </w:p>
        </w:tc>
      </w:tr>
      <w:tr w:rsidR="00DB2C67" w:rsidRPr="003068D8" w14:paraId="142F7E5C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334E98" w14:textId="77777777" w:rsidR="00DB2C67" w:rsidRPr="003068D8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5AEC7F" w14:textId="12F57ED5" w:rsidR="00DB2C67" w:rsidRPr="003068D8" w:rsidRDefault="00D111E4" w:rsidP="000E0726">
            <w:pPr>
              <w:spacing w:after="100" w:afterAutospacing="1"/>
              <w:jc w:val="both"/>
            </w:pPr>
            <w:r w:rsidRPr="003068D8">
              <w:t>Программная</w:t>
            </w:r>
            <w:r w:rsidR="00B37B4E" w:rsidRPr="003068D8">
              <w:t xml:space="preserve"> фильтрация данных</w:t>
            </w:r>
          </w:p>
        </w:tc>
      </w:tr>
      <w:tr w:rsidR="00DB2C67" w:rsidRPr="003068D8" w14:paraId="6BC86BFD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0F4810" w14:textId="77777777" w:rsidR="00DB2C67" w:rsidRPr="003068D8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4C9A4D" w14:textId="77777777" w:rsidR="00DB2C67" w:rsidRPr="003068D8" w:rsidRDefault="00B37B4E" w:rsidP="000E0726">
            <w:pPr>
              <w:spacing w:after="100" w:afterAutospacing="1"/>
              <w:jc w:val="both"/>
              <w:rPr>
                <w:lang w:val="en-US"/>
              </w:rPr>
            </w:pPr>
            <w:r w:rsidRPr="003068D8">
              <w:t>Выборочная ручная фильтрация данных</w:t>
            </w:r>
          </w:p>
        </w:tc>
      </w:tr>
      <w:tr w:rsidR="00DB2C67" w:rsidRPr="003068D8" w14:paraId="3ED3E46D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E3B7F5" w14:textId="77777777" w:rsidR="00DB2C67" w:rsidRPr="003068D8" w:rsidDel="002A1D54" w:rsidRDefault="00DB2C67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14ECF8" w14:textId="77777777" w:rsidR="00DB2C67" w:rsidRPr="003068D8" w:rsidRDefault="00BF509E" w:rsidP="00AE151A">
            <w:pPr>
              <w:jc w:val="both"/>
            </w:pPr>
            <w:r w:rsidRPr="003068D8">
              <w:rPr>
                <w:rFonts w:eastAsia="Calibri"/>
              </w:rPr>
              <w:t>Работать со специализированным оборудованием и программным обеспечением для качественных и количественных  методов сбора информации;</w:t>
            </w:r>
          </w:p>
        </w:tc>
      </w:tr>
      <w:tr w:rsidR="00DB2C67" w:rsidRPr="003068D8" w14:paraId="5723AC5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EFD97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837B73" w14:textId="1BC65E54" w:rsidR="00DB2C67" w:rsidRPr="003068D8" w:rsidRDefault="00D111E4" w:rsidP="000E0726">
            <w:pPr>
              <w:jc w:val="both"/>
            </w:pPr>
            <w:r w:rsidRPr="003068D8">
              <w:t>Навыки работы со специальными программами</w:t>
            </w:r>
          </w:p>
        </w:tc>
      </w:tr>
      <w:tr w:rsidR="00DB2C67" w:rsidRPr="003068D8" w14:paraId="452000F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975CFA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FD68E5A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05E469C9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D2D222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D45597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214D661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AF519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5998F2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5F046676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242AB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46A72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33641CA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DBAEE8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D1E5A7" w14:textId="77777777" w:rsidR="00DB2C67" w:rsidRPr="003068D8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3068D8" w14:paraId="765FD159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ACC6A2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4CE7A7" w14:textId="77777777" w:rsidR="00DB2C67" w:rsidRPr="003068D8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3068D8" w14:paraId="527034F4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F41CF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9BC936A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3FF0E7C5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5AC60C3" w14:textId="77777777" w:rsidR="00DB2C67" w:rsidRPr="003068D8" w:rsidDel="002A1D54" w:rsidRDefault="00DB2C67" w:rsidP="000E0726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108F6CD" w14:textId="77777777" w:rsidR="00DB2C67" w:rsidRPr="003068D8" w:rsidRDefault="008E3682" w:rsidP="000E0726">
            <w:pPr>
              <w:jc w:val="both"/>
            </w:pPr>
            <w:r w:rsidRPr="003068D8">
              <w:t>Базовые знания в распознавании содержательных данных и артефактов</w:t>
            </w:r>
          </w:p>
        </w:tc>
      </w:tr>
      <w:tr w:rsidR="00DB2C67" w:rsidRPr="003068D8" w14:paraId="2B94B60D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F84D7B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BC12427" w14:textId="5F27C80D" w:rsidR="00DB2C67" w:rsidRPr="003068D8" w:rsidRDefault="00DB2C67" w:rsidP="000E0726">
            <w:pPr>
              <w:jc w:val="both"/>
            </w:pPr>
          </w:p>
        </w:tc>
      </w:tr>
      <w:tr w:rsidR="00DB2C67" w:rsidRPr="003068D8" w14:paraId="77EDEE73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18C7F3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8BB63BB" w14:textId="77777777" w:rsidR="00DB2C67" w:rsidRPr="003068D8" w:rsidRDefault="00DB2C67" w:rsidP="000E0726">
            <w:pPr>
              <w:jc w:val="both"/>
              <w:rPr>
                <w:szCs w:val="20"/>
              </w:rPr>
            </w:pPr>
          </w:p>
        </w:tc>
      </w:tr>
      <w:tr w:rsidR="00DB2C67" w:rsidRPr="003068D8" w14:paraId="1B75F9EC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E1A9BC" w14:textId="77777777" w:rsidR="00DB2C67" w:rsidRPr="003068D8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398A28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4798763D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01A0F6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88C91F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1AA42A99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FCE30B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EF185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7C903235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02FAA9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6FF62" w14:textId="77777777" w:rsidR="00DB2C67" w:rsidRPr="003068D8" w:rsidRDefault="00DB2C67" w:rsidP="000E0726">
            <w:pPr>
              <w:jc w:val="both"/>
              <w:rPr>
                <w:rFonts w:eastAsia="Calibri"/>
              </w:rPr>
            </w:pPr>
          </w:p>
        </w:tc>
      </w:tr>
      <w:tr w:rsidR="00DB2C67" w:rsidRPr="003068D8" w14:paraId="52D0614A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42E312C4" w14:textId="77777777" w:rsidR="00DB2C67" w:rsidRPr="003068D8" w:rsidDel="002A1D54" w:rsidRDefault="00DB2C67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53B841" w14:textId="77777777" w:rsidR="00DB2C67" w:rsidRPr="003068D8" w:rsidRDefault="00DB2C67" w:rsidP="000E0726"/>
        </w:tc>
      </w:tr>
    </w:tbl>
    <w:p w14:paraId="1F313F42" w14:textId="77777777" w:rsidR="009E60F3" w:rsidRPr="003068D8" w:rsidRDefault="009E60F3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2896D28B" w14:textId="437BDB65" w:rsidR="00DB2C67" w:rsidRPr="003068D8" w:rsidRDefault="009E60F3" w:rsidP="00627601">
      <w:r w:rsidRPr="003068D8">
        <w:br w:type="page"/>
      </w: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DB2C67" w:rsidRPr="003068D8" w14:paraId="15AE4D62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3D17F7A9" w14:textId="2EA4F8A3" w:rsidR="00700E57" w:rsidRPr="003068D8" w:rsidRDefault="00DB2C67" w:rsidP="00627601">
            <w:pPr>
              <w:pStyle w:val="3"/>
              <w:rPr>
                <w:rFonts w:ascii="Tahoma" w:hAnsi="Tahoma" w:cs="Tahoma"/>
                <w:sz w:val="28"/>
                <w:szCs w:val="28"/>
              </w:rPr>
            </w:pPr>
            <w:bookmarkStart w:id="21" w:name="_Toc477881955"/>
            <w:r w:rsidRPr="003068D8">
              <w:rPr>
                <w:szCs w:val="20"/>
              </w:rPr>
              <w:lastRenderedPageBreak/>
              <w:t>5.1.</w:t>
            </w:r>
            <w:r w:rsidR="0005714E" w:rsidRPr="003068D8">
              <w:rPr>
                <w:szCs w:val="20"/>
              </w:rPr>
              <w:t>4</w:t>
            </w:r>
            <w:r w:rsidRPr="003068D8">
              <w:rPr>
                <w:szCs w:val="20"/>
              </w:rPr>
              <w:t xml:space="preserve"> </w:t>
            </w:r>
            <w:r w:rsidRPr="003068D8">
              <w:t xml:space="preserve">Трудовая </w:t>
            </w:r>
            <w:r w:rsidR="00627601" w:rsidRPr="003068D8">
              <w:t>функция: Анализ</w:t>
            </w:r>
            <w:r w:rsidR="00700E57" w:rsidRPr="003068D8">
              <w:t xml:space="preserve"> психофизиологических </w:t>
            </w:r>
            <w:r w:rsidR="00627601" w:rsidRPr="003068D8">
              <w:t>данных</w:t>
            </w:r>
            <w:r w:rsidR="00700E57" w:rsidRPr="003068D8">
              <w:t xml:space="preserve">, </w:t>
            </w:r>
            <w:r w:rsidR="00BC6C6E" w:rsidRPr="003068D8">
              <w:t xml:space="preserve">результатов </w:t>
            </w:r>
            <w:r w:rsidR="00700E57" w:rsidRPr="003068D8">
              <w:t>социологических и психологических методик</w:t>
            </w:r>
            <w:bookmarkEnd w:id="21"/>
          </w:p>
          <w:p w14:paraId="5B84EE14" w14:textId="77777777" w:rsidR="00DB2C67" w:rsidRPr="003068D8" w:rsidRDefault="00DB2C67" w:rsidP="00DB2C67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DB2C67" w:rsidRPr="003068D8" w14:paraId="55E36741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ADB7374" w14:textId="77777777" w:rsidR="00DB2C67" w:rsidRPr="003068D8" w:rsidRDefault="00DB2C67" w:rsidP="000E072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E91497" w14:textId="77777777" w:rsidR="00DB2C67" w:rsidRPr="003068D8" w:rsidRDefault="00DB2C67" w:rsidP="00DB2C67">
            <w:pPr>
              <w:pStyle w:val="a4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068D8">
              <w:t>Анализ психофизиологических измерений, социологических и психологических методик</w:t>
            </w:r>
          </w:p>
          <w:p w14:paraId="1BC7AA77" w14:textId="77777777" w:rsidR="00DB2C67" w:rsidRPr="003068D8" w:rsidRDefault="00DB2C67" w:rsidP="000E0726">
            <w:pPr>
              <w:rPr>
                <w:sz w:val="18"/>
                <w:szCs w:val="16"/>
              </w:rPr>
            </w:pPr>
          </w:p>
        </w:tc>
      </w:tr>
      <w:tr w:rsidR="00DB2C67" w:rsidRPr="003068D8" w14:paraId="0DBD7665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FFD0228" w14:textId="77777777" w:rsidR="00DB2C67" w:rsidRPr="003068D8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8486E54" w14:textId="77777777" w:rsidR="00DB2C67" w:rsidRPr="003068D8" w:rsidRDefault="00DB2C67" w:rsidP="000E0726">
            <w:pPr>
              <w:rPr>
                <w:szCs w:val="20"/>
              </w:rPr>
            </w:pPr>
          </w:p>
        </w:tc>
      </w:tr>
      <w:tr w:rsidR="00DB2C67" w:rsidRPr="003068D8" w14:paraId="63E9C8A9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873A721" w14:textId="77777777" w:rsidR="00DB2C67" w:rsidRPr="003068D8" w:rsidRDefault="00DB2C67" w:rsidP="000E0726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7DF7DCC" w14:textId="77777777" w:rsidR="00DB2C67" w:rsidRPr="003068D8" w:rsidRDefault="00E467BB" w:rsidP="00E467BB">
            <w:pPr>
              <w:spacing w:after="100" w:afterAutospacing="1"/>
              <w:jc w:val="both"/>
            </w:pPr>
            <w:r w:rsidRPr="003068D8">
              <w:t xml:space="preserve">Анализ данных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 исследования с применением соответствующего программного обеспечения</w:t>
            </w:r>
          </w:p>
        </w:tc>
      </w:tr>
      <w:tr w:rsidR="00DB2C67" w:rsidRPr="003068D8" w14:paraId="4381DB18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AC3D529" w14:textId="77777777" w:rsidR="00DB2C67" w:rsidRPr="003068D8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D55099" w14:textId="77777777" w:rsidR="00DB2C67" w:rsidRPr="003068D8" w:rsidRDefault="00E467BB" w:rsidP="000E0726">
            <w:pPr>
              <w:spacing w:after="100" w:afterAutospacing="1"/>
              <w:jc w:val="both"/>
            </w:pPr>
            <w:r w:rsidRPr="003068D8">
              <w:t xml:space="preserve">Интерпретация результатов  анализа данных 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</w:tr>
      <w:tr w:rsidR="00DB2C67" w:rsidRPr="003068D8" w14:paraId="57A22AA5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7BEF591" w14:textId="77777777" w:rsidR="00DB2C67" w:rsidRPr="003068D8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3DFB151" w14:textId="77777777" w:rsidR="00DB2C67" w:rsidRPr="003068D8" w:rsidRDefault="00DB2C67" w:rsidP="000E0726">
            <w:pPr>
              <w:spacing w:after="100" w:afterAutospacing="1"/>
              <w:jc w:val="both"/>
            </w:pPr>
          </w:p>
        </w:tc>
      </w:tr>
      <w:tr w:rsidR="00DB2C67" w:rsidRPr="003068D8" w14:paraId="4C9D995D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4ADAF4" w14:textId="77777777" w:rsidR="00DB2C67" w:rsidRPr="003068D8" w:rsidDel="002A1D54" w:rsidRDefault="00DB2C67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9BE8267" w14:textId="77777777" w:rsidR="00DB2C67" w:rsidRPr="003068D8" w:rsidRDefault="00BF509E" w:rsidP="000E0726">
            <w:pPr>
              <w:jc w:val="both"/>
            </w:pPr>
            <w:r w:rsidRPr="003068D8">
              <w:rPr>
                <w:kern w:val="2"/>
              </w:rPr>
              <w:t xml:space="preserve">Работать с массивами данных, проводить их слияние, </w:t>
            </w:r>
            <w:proofErr w:type="spellStart"/>
            <w:r w:rsidRPr="003068D8">
              <w:rPr>
                <w:kern w:val="2"/>
              </w:rPr>
              <w:t>перевзвешивание</w:t>
            </w:r>
            <w:proofErr w:type="spellEnd"/>
            <w:r w:rsidRPr="003068D8">
              <w:rPr>
                <w:kern w:val="2"/>
              </w:rPr>
              <w:t>;</w:t>
            </w:r>
          </w:p>
        </w:tc>
      </w:tr>
      <w:tr w:rsidR="00DB2C67" w:rsidRPr="003068D8" w14:paraId="5DD861A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5115D80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63CD3BD" w14:textId="77777777" w:rsidR="00E467BB" w:rsidRPr="003068D8" w:rsidRDefault="00E467BB" w:rsidP="00E467BB">
            <w:pPr>
              <w:jc w:val="both"/>
              <w:rPr>
                <w:rFonts w:eastAsia="Calibri"/>
                <w:lang w:eastAsia="en-US"/>
              </w:rPr>
            </w:pPr>
            <w:r w:rsidRPr="003068D8">
              <w:rPr>
                <w:rFonts w:eastAsia="Calibri"/>
                <w:lang w:eastAsia="en-US"/>
              </w:rPr>
              <w:t>Анализировать и оценивать информационные источники, научные тексты, результаты других исследований;</w:t>
            </w:r>
          </w:p>
          <w:p w14:paraId="3693C424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0A50038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12850CA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2B02389" w14:textId="77777777" w:rsidR="00DB2C67" w:rsidRPr="003068D8" w:rsidRDefault="00E467BB" w:rsidP="00E467BB">
            <w:pPr>
              <w:jc w:val="both"/>
            </w:pPr>
            <w:r w:rsidRPr="003068D8">
              <w:rPr>
                <w:rFonts w:eastAsia="Calibri"/>
                <w:lang w:eastAsia="en-US"/>
              </w:rPr>
              <w:t xml:space="preserve">Анализировать количественные и качественные данные </w:t>
            </w:r>
            <w:proofErr w:type="spellStart"/>
            <w:r w:rsidRPr="003068D8">
              <w:rPr>
                <w:rFonts w:eastAsia="Calibri"/>
                <w:lang w:eastAsia="en-US"/>
              </w:rPr>
              <w:t>нейромаркетингового</w:t>
            </w:r>
            <w:proofErr w:type="spellEnd"/>
            <w:r w:rsidRPr="003068D8">
              <w:rPr>
                <w:rFonts w:eastAsia="Calibri"/>
                <w:lang w:eastAsia="en-US"/>
              </w:rPr>
              <w:t xml:space="preserve"> исследования</w:t>
            </w:r>
          </w:p>
        </w:tc>
      </w:tr>
      <w:tr w:rsidR="00DB2C67" w:rsidRPr="003068D8" w14:paraId="16C78DA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A52EAF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FCD014" w14:textId="77777777" w:rsidR="00DB2C67" w:rsidRPr="003068D8" w:rsidRDefault="00E467BB" w:rsidP="008E3682">
            <w:pPr>
              <w:jc w:val="both"/>
            </w:pPr>
            <w:r w:rsidRPr="003068D8">
              <w:rPr>
                <w:rFonts w:eastAsia="Calibri"/>
                <w:lang w:eastAsia="en-US"/>
              </w:rPr>
              <w:t xml:space="preserve">Интерпретировать полученные результаты </w:t>
            </w:r>
            <w:r w:rsidR="008E3682" w:rsidRPr="003068D8">
              <w:rPr>
                <w:rFonts w:eastAsia="Calibri"/>
                <w:lang w:eastAsia="en-US"/>
              </w:rPr>
              <w:t xml:space="preserve">в соответствии </w:t>
            </w:r>
            <w:r w:rsidRPr="003068D8">
              <w:rPr>
                <w:rFonts w:eastAsia="Calibri"/>
                <w:lang w:eastAsia="en-US"/>
              </w:rPr>
              <w:t>поставленным исследовательским задачам</w:t>
            </w:r>
          </w:p>
        </w:tc>
      </w:tr>
      <w:tr w:rsidR="00DB2C67" w:rsidRPr="003068D8" w14:paraId="2F2FADF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092C373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60BC97" w14:textId="77777777" w:rsidR="00DB2C67" w:rsidRPr="003068D8" w:rsidRDefault="00E467BB" w:rsidP="00E467BB">
            <w:pPr>
              <w:jc w:val="both"/>
            </w:pPr>
            <w:r w:rsidRPr="003068D8">
              <w:rPr>
                <w:rFonts w:eastAsia="Calibri"/>
                <w:lang w:eastAsia="en-US"/>
              </w:rPr>
              <w:t xml:space="preserve">Использовать специализированное программное обеспечение для анализа данных </w:t>
            </w:r>
          </w:p>
        </w:tc>
      </w:tr>
      <w:tr w:rsidR="00DB2C67" w:rsidRPr="003068D8" w14:paraId="10E6486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331E284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CBB4DD" w14:textId="77777777" w:rsidR="00DB2C67" w:rsidRPr="003068D8" w:rsidRDefault="00855C0D" w:rsidP="00855C0D">
            <w:pPr>
              <w:jc w:val="both"/>
            </w:pPr>
            <w:r w:rsidRPr="003068D8">
              <w:rPr>
                <w:rFonts w:eastAsia="Calibri"/>
              </w:rPr>
              <w:t xml:space="preserve">Использовать результаты анализа и интерпретации данных </w:t>
            </w:r>
            <w:proofErr w:type="spellStart"/>
            <w:r w:rsidRPr="003068D8">
              <w:rPr>
                <w:rFonts w:eastAsia="Calibri"/>
              </w:rPr>
              <w:t>нейромаркетингового</w:t>
            </w:r>
            <w:proofErr w:type="spellEnd"/>
            <w:r w:rsidRPr="003068D8">
              <w:rPr>
                <w:rFonts w:eastAsia="Calibri"/>
              </w:rPr>
              <w:t xml:space="preserve"> исследования для формулирования  управленческих предложений и задач</w:t>
            </w:r>
          </w:p>
        </w:tc>
      </w:tr>
      <w:tr w:rsidR="00DB2C67" w:rsidRPr="003068D8" w14:paraId="2D9FA30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750B4F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3FB8C1" w14:textId="77777777" w:rsidR="00DB2C67" w:rsidRPr="003068D8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3068D8" w14:paraId="6E133F2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03EE284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784D604" w14:textId="77777777" w:rsidR="00DB2C67" w:rsidRPr="003068D8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3068D8" w14:paraId="02099F8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36AA3FD" w14:textId="77777777" w:rsidR="00DB2C67" w:rsidRPr="003068D8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22259B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5FA2E3B8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639A6F4" w14:textId="77777777" w:rsidR="00DB2C67" w:rsidRPr="003068D8" w:rsidDel="002A1D54" w:rsidRDefault="00DB2C67" w:rsidP="000E0726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CC6BF3A" w14:textId="77777777" w:rsidR="00DB2C67" w:rsidRPr="003068D8" w:rsidRDefault="00855C0D" w:rsidP="00855C0D">
            <w:pPr>
              <w:jc w:val="both"/>
            </w:pPr>
            <w:r w:rsidRPr="003068D8">
              <w:t xml:space="preserve">Методологические основы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</w:t>
            </w:r>
          </w:p>
        </w:tc>
      </w:tr>
      <w:tr w:rsidR="00DB2C67" w:rsidRPr="003068D8" w14:paraId="40BA4D93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706E6E9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ED51CB0" w14:textId="77777777" w:rsidR="00DB2C67" w:rsidRPr="003068D8" w:rsidRDefault="00855C0D" w:rsidP="00855C0D">
            <w:pPr>
              <w:jc w:val="both"/>
            </w:pPr>
            <w:r w:rsidRPr="003068D8">
              <w:rPr>
                <w:rFonts w:eastAsia="Calibri"/>
                <w:lang w:eastAsia="en-US"/>
              </w:rPr>
              <w:t>Основы анализа количественных и качественных данных</w:t>
            </w:r>
          </w:p>
        </w:tc>
      </w:tr>
      <w:tr w:rsidR="00DB2C67" w:rsidRPr="003068D8" w14:paraId="47107EFE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63EDEBD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4F3C66F" w14:textId="77777777" w:rsidR="00DB2C67" w:rsidRPr="003068D8" w:rsidRDefault="00855C0D" w:rsidP="00855C0D">
            <w:pPr>
              <w:jc w:val="both"/>
              <w:rPr>
                <w:szCs w:val="20"/>
              </w:rPr>
            </w:pPr>
            <w:r w:rsidRPr="003068D8">
              <w:t xml:space="preserve">Программные  продукты для анализа </w:t>
            </w:r>
            <w:proofErr w:type="spellStart"/>
            <w:r w:rsidRPr="003068D8">
              <w:t>нейромаркетинговых</w:t>
            </w:r>
            <w:proofErr w:type="spellEnd"/>
            <w:r w:rsidRPr="003068D8">
              <w:t xml:space="preserve"> данных.</w:t>
            </w:r>
          </w:p>
        </w:tc>
      </w:tr>
      <w:tr w:rsidR="00DB2C67" w:rsidRPr="003068D8" w14:paraId="0833A0AF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EE4BB0D" w14:textId="77777777" w:rsidR="00DB2C67" w:rsidRPr="003068D8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E8C754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03707432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FA811C5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BE9540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32860D26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C2661A2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77C318F" w14:textId="77777777" w:rsidR="00DB2C67" w:rsidRPr="003068D8" w:rsidRDefault="00DB2C67" w:rsidP="000E0726">
            <w:pPr>
              <w:jc w:val="both"/>
            </w:pPr>
          </w:p>
        </w:tc>
      </w:tr>
      <w:tr w:rsidR="00DB2C67" w:rsidRPr="003068D8" w14:paraId="5D1F7EDD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B3283F" w14:textId="77777777" w:rsidR="00DB2C67" w:rsidRPr="003068D8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31BD0A2" w14:textId="77777777" w:rsidR="00DB2C67" w:rsidRPr="003068D8" w:rsidRDefault="00DB2C67" w:rsidP="000E0726">
            <w:pPr>
              <w:jc w:val="both"/>
              <w:rPr>
                <w:rFonts w:eastAsia="Calibri"/>
              </w:rPr>
            </w:pPr>
          </w:p>
        </w:tc>
      </w:tr>
      <w:tr w:rsidR="00DB2C67" w:rsidRPr="003068D8" w14:paraId="49EF1884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1C52BDFB" w14:textId="77777777" w:rsidR="00DB2C67" w:rsidRPr="003068D8" w:rsidDel="002A1D54" w:rsidRDefault="00DB2C67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4EFA8F" w14:textId="77777777" w:rsidR="00DB2C67" w:rsidRPr="003068D8" w:rsidRDefault="00DB2C67" w:rsidP="000E0726"/>
        </w:tc>
      </w:tr>
    </w:tbl>
    <w:p w14:paraId="748C4E40" w14:textId="77777777" w:rsidR="00700E57" w:rsidRPr="003068D8" w:rsidRDefault="00700E57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45A2E656" w14:textId="77777777" w:rsidR="00700E57" w:rsidRPr="003068D8" w:rsidRDefault="00700E57" w:rsidP="00700E57">
      <w:r w:rsidRPr="003068D8">
        <w:br w:type="page"/>
      </w:r>
    </w:p>
    <w:p w14:paraId="156B391A" w14:textId="77777777" w:rsidR="00DB2C67" w:rsidRPr="003068D8" w:rsidRDefault="00DB2C67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4805" w:type="pct"/>
        <w:tblInd w:w="108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925"/>
        <w:gridCol w:w="991"/>
        <w:gridCol w:w="554"/>
        <w:gridCol w:w="1569"/>
        <w:gridCol w:w="668"/>
        <w:gridCol w:w="206"/>
        <w:gridCol w:w="500"/>
        <w:gridCol w:w="594"/>
        <w:gridCol w:w="890"/>
        <w:gridCol w:w="881"/>
      </w:tblGrid>
      <w:tr w:rsidR="00DB2C67" w:rsidRPr="003068D8" w14:paraId="6928BB9A" w14:textId="77777777" w:rsidTr="000E0726">
        <w:trPr>
          <w:trHeight w:val="805"/>
        </w:trPr>
        <w:tc>
          <w:tcPr>
            <w:tcW w:w="5000" w:type="pct"/>
            <w:gridSpan w:val="11"/>
            <w:tcBorders>
              <w:top w:val="nil"/>
              <w:bottom w:val="nil"/>
              <w:right w:val="nil"/>
            </w:tcBorders>
            <w:vAlign w:val="center"/>
          </w:tcPr>
          <w:p w14:paraId="4D7A5557" w14:textId="77777777" w:rsidR="00DB2C67" w:rsidRPr="003068D8" w:rsidRDefault="00DB2C67" w:rsidP="00700E57">
            <w:pPr>
              <w:pStyle w:val="3"/>
              <w:rPr>
                <w:i/>
                <w:szCs w:val="20"/>
              </w:rPr>
            </w:pPr>
            <w:bookmarkStart w:id="22" w:name="_Toc477881956"/>
            <w:r w:rsidRPr="003068D8">
              <w:t>6.1. Обобщенная трудовая функция</w:t>
            </w:r>
            <w:r w:rsidR="00700E57" w:rsidRPr="003068D8">
              <w:t>: Подготовка и презентация отчета</w:t>
            </w:r>
            <w:bookmarkEnd w:id="22"/>
          </w:p>
        </w:tc>
      </w:tr>
      <w:tr w:rsidR="00DB2C67" w:rsidRPr="003068D8" w14:paraId="658CCE20" w14:textId="77777777" w:rsidTr="00DB2C6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71" w:type="pct"/>
            <w:tcBorders>
              <w:top w:val="single" w:sz="4" w:space="0" w:color="A5A5A5"/>
              <w:bottom w:val="nil"/>
              <w:right w:val="single" w:sz="4" w:space="0" w:color="808080"/>
            </w:tcBorders>
            <w:vAlign w:val="center"/>
          </w:tcPr>
          <w:p w14:paraId="5AB1EA58" w14:textId="77777777" w:rsidR="00DB2C67" w:rsidRPr="003068D8" w:rsidRDefault="00DB2C67" w:rsidP="000E072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96" w:type="pct"/>
            <w:gridSpan w:val="4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82548" w14:textId="77777777" w:rsidR="00DB2C67" w:rsidRPr="003068D8" w:rsidRDefault="00DB2C67" w:rsidP="000E0726">
            <w:r w:rsidRPr="003068D8">
              <w:rPr>
                <w:color w:val="070000"/>
              </w:rPr>
              <w:t>Подготовка и презентация отчета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A3B29E6" w14:textId="77777777" w:rsidR="00DB2C67" w:rsidRPr="003068D8" w:rsidRDefault="00DB2C67" w:rsidP="000E0726">
            <w:pPr>
              <w:jc w:val="right"/>
              <w:rPr>
                <w:sz w:val="16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Код</w:t>
            </w:r>
          </w:p>
        </w:tc>
        <w:tc>
          <w:tcPr>
            <w:tcW w:w="384" w:type="pct"/>
            <w:gridSpan w:val="2"/>
            <w:tcBorders>
              <w:top w:val="single" w:sz="4" w:space="0" w:color="A5A5A5"/>
              <w:left w:val="single" w:sz="4" w:space="0" w:color="808080"/>
              <w:bottom w:val="single" w:sz="4" w:space="0" w:color="A5A5A5"/>
              <w:right w:val="single" w:sz="4" w:space="0" w:color="808080"/>
            </w:tcBorders>
            <w:vAlign w:val="center"/>
          </w:tcPr>
          <w:p w14:paraId="4AC34860" w14:textId="77777777" w:rsidR="00DB2C67" w:rsidRPr="003068D8" w:rsidRDefault="00DB2C67" w:rsidP="000E0726">
            <w:r w:rsidRPr="003068D8">
              <w:t>А</w:t>
            </w:r>
          </w:p>
        </w:tc>
        <w:tc>
          <w:tcPr>
            <w:tcW w:w="80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C7366" w14:textId="77777777" w:rsidR="00DB2C67" w:rsidRPr="003068D8" w:rsidRDefault="00DB2C67" w:rsidP="000E0726">
            <w:pPr>
              <w:rPr>
                <w:sz w:val="18"/>
                <w:szCs w:val="16"/>
                <w:vertAlign w:val="superscript"/>
              </w:rPr>
            </w:pPr>
            <w:r w:rsidRPr="003068D8">
              <w:rPr>
                <w:sz w:val="18"/>
                <w:szCs w:val="16"/>
              </w:rPr>
              <w:t>Уровень квалификации</w:t>
            </w:r>
          </w:p>
        </w:tc>
        <w:tc>
          <w:tcPr>
            <w:tcW w:w="479" w:type="pct"/>
            <w:tcBorders>
              <w:top w:val="single" w:sz="4" w:space="0" w:color="A5A5A5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3F8CF" w14:textId="77777777" w:rsidR="00DB2C67" w:rsidRPr="003068D8" w:rsidRDefault="00DB2C67" w:rsidP="000E0726">
            <w:r w:rsidRPr="003068D8">
              <w:t>4</w:t>
            </w:r>
          </w:p>
        </w:tc>
      </w:tr>
      <w:tr w:rsidR="00DB2C67" w:rsidRPr="003068D8" w14:paraId="742D0D6C" w14:textId="77777777" w:rsidTr="000E0726"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5CC92EA" w14:textId="77777777" w:rsidR="00DB2C67" w:rsidRPr="003068D8" w:rsidRDefault="00DB2C67" w:rsidP="000E0726">
            <w:pPr>
              <w:rPr>
                <w:sz w:val="18"/>
                <w:szCs w:val="20"/>
              </w:rPr>
            </w:pPr>
          </w:p>
        </w:tc>
      </w:tr>
      <w:tr w:rsidR="00DB2C67" w:rsidRPr="003068D8" w14:paraId="23C4E043" w14:textId="77777777" w:rsidTr="000E0726">
        <w:trPr>
          <w:trHeight w:val="283"/>
        </w:trPr>
        <w:tc>
          <w:tcPr>
            <w:tcW w:w="127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F68D015" w14:textId="77777777" w:rsidR="00DB2C67" w:rsidRPr="003068D8" w:rsidRDefault="00DB2C67" w:rsidP="000E0726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303AC8A" w14:textId="77777777" w:rsidR="00DB2C67" w:rsidRPr="003068D8" w:rsidRDefault="00DB2C67" w:rsidP="000E0726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EFF0E29" w14:textId="77777777" w:rsidR="00DB2C67" w:rsidRPr="003068D8" w:rsidRDefault="00DB2C67" w:rsidP="000E0726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Х</w:t>
            </w:r>
          </w:p>
        </w:tc>
        <w:tc>
          <w:tcPr>
            <w:tcW w:w="132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CF279D" w14:textId="77777777" w:rsidR="00DB2C67" w:rsidRPr="003068D8" w:rsidRDefault="00DB2C67" w:rsidP="000E0726">
            <w:pPr>
              <w:rPr>
                <w:sz w:val="18"/>
                <w:szCs w:val="18"/>
              </w:rPr>
            </w:pPr>
            <w:r w:rsidRPr="003068D8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B2FA175" w14:textId="77777777" w:rsidR="00DB2C67" w:rsidRPr="003068D8" w:rsidRDefault="00DB2C67" w:rsidP="000E0726">
            <w:pPr>
              <w:jc w:val="center"/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51BCCD" w14:textId="77777777" w:rsidR="00DB2C67" w:rsidRPr="003068D8" w:rsidRDefault="00DB2C67" w:rsidP="000E0726">
            <w:pPr>
              <w:jc w:val="center"/>
            </w:pPr>
          </w:p>
        </w:tc>
      </w:tr>
      <w:tr w:rsidR="00DB2C67" w:rsidRPr="003068D8" w14:paraId="52A350A2" w14:textId="77777777" w:rsidTr="000E0726">
        <w:trPr>
          <w:trHeight w:val="479"/>
        </w:trPr>
        <w:tc>
          <w:tcPr>
            <w:tcW w:w="127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2DC315F" w14:textId="77777777" w:rsidR="00DB2C67" w:rsidRPr="003068D8" w:rsidRDefault="00DB2C67" w:rsidP="000E0726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5EEAD7" w14:textId="77777777" w:rsidR="00DB2C67" w:rsidRPr="003068D8" w:rsidRDefault="00DB2C67" w:rsidP="000E0726">
            <w:pPr>
              <w:rPr>
                <w:sz w:val="18"/>
                <w:szCs w:val="16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643870" w14:textId="77777777" w:rsidR="00DB2C67" w:rsidRPr="003068D8" w:rsidRDefault="00DB2C67" w:rsidP="000E0726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D5DD9B" w14:textId="77777777" w:rsidR="00DB2C67" w:rsidRPr="003068D8" w:rsidRDefault="00DB2C67" w:rsidP="000E0726">
            <w:pPr>
              <w:jc w:val="center"/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DB2C67" w:rsidRPr="003068D8" w14:paraId="09FB9FEC" w14:textId="77777777" w:rsidTr="000E0726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</w:tcPr>
          <w:p w14:paraId="5E594213" w14:textId="77777777" w:rsidR="00DB2C67" w:rsidRPr="003068D8" w:rsidRDefault="00DB2C67" w:rsidP="000E0726">
            <w:r w:rsidRPr="003068D8">
              <w:t>Требования к образованию и обучению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2148A9F9" w14:textId="77777777" w:rsidR="00700E57" w:rsidRPr="003068D8" w:rsidRDefault="00C43E83" w:rsidP="00700E57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3068D8">
              <w:rPr>
                <w:color w:val="000000" w:themeColor="text1"/>
              </w:rPr>
              <w:t xml:space="preserve">Высшее </w:t>
            </w:r>
            <w:r w:rsidR="008E3682" w:rsidRPr="003068D8">
              <w:rPr>
                <w:color w:val="000000" w:themeColor="text1"/>
              </w:rPr>
              <w:t>образование по специальностям</w:t>
            </w:r>
            <w:r w:rsidR="00700E57" w:rsidRPr="003068D8">
              <w:rPr>
                <w:color w:val="000000" w:themeColor="text1"/>
              </w:rPr>
              <w:t>:</w:t>
            </w:r>
          </w:p>
          <w:tbl>
            <w:tblPr>
              <w:tblW w:w="6462" w:type="dxa"/>
              <w:tblCellSpacing w:w="15" w:type="dxa"/>
              <w:shd w:val="clear" w:color="auto" w:fill="EAEAE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231"/>
              <w:gridCol w:w="3231"/>
            </w:tblGrid>
            <w:tr w:rsidR="00C43E83" w:rsidRPr="003068D8" w14:paraId="121F73D0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BAD6B7A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03.00.00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47012619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Биологические науки</w:t>
                  </w:r>
                </w:p>
              </w:tc>
            </w:tr>
            <w:tr w:rsidR="00C43E83" w:rsidRPr="003068D8" w14:paraId="54FC8116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5BAAA729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08.00.00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CDBBD5E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Экономические науки</w:t>
                  </w:r>
                </w:p>
              </w:tc>
            </w:tr>
            <w:tr w:rsidR="00C43E83" w:rsidRPr="003068D8" w14:paraId="2F10F003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75F0FCD5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19.00.00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9208166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Психологические науки</w:t>
                  </w:r>
                </w:p>
              </w:tc>
            </w:tr>
            <w:tr w:rsidR="00C43E83" w:rsidRPr="003068D8" w14:paraId="73F9B815" w14:textId="77777777" w:rsidTr="00297ACD">
              <w:trPr>
                <w:tblCellSpacing w:w="15" w:type="dxa"/>
              </w:trPr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37D46148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22.00.00</w:t>
                  </w:r>
                </w:p>
              </w:tc>
              <w:tc>
                <w:tcPr>
                  <w:tcW w:w="3186" w:type="dxa"/>
                  <w:shd w:val="clear" w:color="auto" w:fill="auto"/>
                  <w:vAlign w:val="center"/>
                  <w:hideMark/>
                </w:tcPr>
                <w:p w14:paraId="69A4D7DA" w14:textId="77777777" w:rsidR="00700E57" w:rsidRPr="003068D8" w:rsidRDefault="00700E57" w:rsidP="00700E57">
                  <w:pPr>
                    <w:rPr>
                      <w:color w:val="000000" w:themeColor="text1"/>
                    </w:rPr>
                  </w:pPr>
                  <w:r w:rsidRPr="003068D8">
                    <w:rPr>
                      <w:color w:val="000000" w:themeColor="text1"/>
                    </w:rPr>
                    <w:t>Социологические науки</w:t>
                  </w:r>
                </w:p>
              </w:tc>
            </w:tr>
          </w:tbl>
          <w:p w14:paraId="4E18016D" w14:textId="77777777" w:rsidR="00DB2C67" w:rsidRPr="003068D8" w:rsidRDefault="00700E57" w:rsidP="000E0726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3068D8">
              <w:rPr>
                <w:color w:val="000000" w:themeColor="text1"/>
              </w:rPr>
              <w:t>Нейромаркетинг</w:t>
            </w:r>
            <w:proofErr w:type="spellEnd"/>
            <w:r w:rsidRPr="003068D8">
              <w:rPr>
                <w:color w:val="000000" w:themeColor="text1"/>
              </w:rPr>
              <w:t xml:space="preserve"> находится на стыке дисциплин, нужно постоянно повышать квалификацию с фокусировкой на междисциплинарных областях.</w:t>
            </w:r>
            <w:r w:rsidR="00C43E83" w:rsidRPr="003068D8">
              <w:rPr>
                <w:color w:val="000000" w:themeColor="text1"/>
              </w:rPr>
              <w:t xml:space="preserve"> </w:t>
            </w:r>
            <w:proofErr w:type="gramStart"/>
            <w:r w:rsidR="00C43E83" w:rsidRPr="003068D8">
              <w:rPr>
                <w:color w:val="000000" w:themeColor="text1"/>
              </w:rPr>
              <w:t xml:space="preserve">Наиболее предпочтительными являются варианты </w:t>
            </w:r>
            <w:r w:rsidR="00B81EFA" w:rsidRPr="003068D8">
              <w:rPr>
                <w:color w:val="000000" w:themeColor="text1"/>
              </w:rPr>
              <w:t xml:space="preserve">сочетания нескольких специализаций из вышеперечисленных или наличие специализации в </w:t>
            </w:r>
            <w:proofErr w:type="spellStart"/>
            <w:r w:rsidR="00B81EFA" w:rsidRPr="003068D8">
              <w:rPr>
                <w:color w:val="000000" w:themeColor="text1"/>
              </w:rPr>
              <w:t>нейромаркетинге</w:t>
            </w:r>
            <w:proofErr w:type="spellEnd"/>
            <w:r w:rsidR="00B81EFA" w:rsidRPr="003068D8">
              <w:rPr>
                <w:color w:val="000000" w:themeColor="text1"/>
              </w:rPr>
              <w:t xml:space="preserve">. </w:t>
            </w:r>
            <w:proofErr w:type="gramEnd"/>
          </w:p>
        </w:tc>
      </w:tr>
      <w:tr w:rsidR="00DB2C67" w:rsidRPr="003068D8" w14:paraId="679FEE81" w14:textId="77777777" w:rsidTr="000E0726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1532D4BD" w14:textId="77777777" w:rsidR="00DB2C67" w:rsidRPr="003068D8" w:rsidRDefault="00DB2C67" w:rsidP="000E0726">
            <w:r w:rsidRPr="003068D8">
              <w:t>Требования к опыту практической  работы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5A180C62" w14:textId="77777777" w:rsidR="00DB2C67" w:rsidRPr="003068D8" w:rsidRDefault="00DB2C67" w:rsidP="000E0726">
            <w:pPr>
              <w:rPr>
                <w:color w:val="C45911" w:themeColor="accent2" w:themeShade="BF"/>
              </w:rPr>
            </w:pPr>
            <w:r w:rsidRPr="003068D8">
              <w:rPr>
                <w:color w:val="C45911" w:themeColor="accent2" w:themeShade="BF"/>
              </w:rPr>
              <w:t>-</w:t>
            </w:r>
          </w:p>
        </w:tc>
      </w:tr>
      <w:tr w:rsidR="00DB2C67" w:rsidRPr="003068D8" w14:paraId="3EC1E77E" w14:textId="77777777" w:rsidTr="000E0726">
        <w:trPr>
          <w:trHeight w:val="408"/>
        </w:trPr>
        <w:tc>
          <w:tcPr>
            <w:tcW w:w="1274" w:type="pct"/>
            <w:gridSpan w:val="2"/>
            <w:tcBorders>
              <w:left w:val="single" w:sz="4" w:space="0" w:color="808080"/>
            </w:tcBorders>
            <w:vAlign w:val="center"/>
          </w:tcPr>
          <w:p w14:paraId="7D8DC212" w14:textId="77777777" w:rsidR="00DB2C67" w:rsidRPr="003068D8" w:rsidRDefault="00DB2C67" w:rsidP="000E0726">
            <w:r w:rsidRPr="003068D8">
              <w:t>Особые условия допуска к работе</w:t>
            </w:r>
          </w:p>
        </w:tc>
        <w:tc>
          <w:tcPr>
            <w:tcW w:w="3726" w:type="pct"/>
            <w:gridSpan w:val="9"/>
            <w:tcBorders>
              <w:right w:val="single" w:sz="4" w:space="0" w:color="808080"/>
            </w:tcBorders>
            <w:vAlign w:val="center"/>
          </w:tcPr>
          <w:p w14:paraId="425B2C5E" w14:textId="77777777" w:rsidR="00DB2C67" w:rsidRPr="003068D8" w:rsidRDefault="00C43E83" w:rsidP="000E0726">
            <w:pPr>
              <w:rPr>
                <w:color w:val="C45911" w:themeColor="accent2" w:themeShade="BF"/>
              </w:rPr>
            </w:pPr>
            <w:r w:rsidRPr="003068D8">
              <w:rPr>
                <w:color w:val="000000" w:themeColor="text1"/>
              </w:rPr>
              <w:t>По ряду трудовых функций возможен допуск к работе стажеров с незаконченным высшим образованием</w:t>
            </w:r>
          </w:p>
        </w:tc>
      </w:tr>
    </w:tbl>
    <w:p w14:paraId="2FDAA258" w14:textId="77777777" w:rsidR="00700E57" w:rsidRPr="003068D8" w:rsidRDefault="00700E57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7192CE13" w14:textId="77777777" w:rsidR="00700E57" w:rsidRPr="003068D8" w:rsidRDefault="00700E57" w:rsidP="00700E57">
      <w:r w:rsidRPr="003068D8">
        <w:br w:type="page"/>
      </w:r>
    </w:p>
    <w:p w14:paraId="27F8B361" w14:textId="77777777" w:rsidR="00855C0D" w:rsidRPr="003068D8" w:rsidRDefault="00855C0D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BF509E" w:rsidRPr="003068D8" w14:paraId="0B2F8BD8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0B06491D" w14:textId="77777777" w:rsidR="00BF509E" w:rsidRPr="003068D8" w:rsidRDefault="00BF509E" w:rsidP="00700E57">
            <w:pPr>
              <w:pStyle w:val="3"/>
            </w:pPr>
            <w:bookmarkStart w:id="23" w:name="_Toc477881957"/>
            <w:r w:rsidRPr="003068D8">
              <w:t>6.1.1 Трудовая функция</w:t>
            </w:r>
            <w:r w:rsidR="00700E57" w:rsidRPr="003068D8">
              <w:t>: Написание отчета об исследовании</w:t>
            </w:r>
            <w:bookmarkEnd w:id="23"/>
          </w:p>
        </w:tc>
      </w:tr>
      <w:tr w:rsidR="00BF509E" w:rsidRPr="003068D8" w14:paraId="7D4CCAAA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A149AB0" w14:textId="77777777" w:rsidR="00BF509E" w:rsidRPr="003068D8" w:rsidRDefault="00BF509E" w:rsidP="000E072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7F14C6" w14:textId="77777777" w:rsidR="00BF509E" w:rsidRPr="003068D8" w:rsidRDefault="00BF509E" w:rsidP="000E0726">
            <w:pPr>
              <w:rPr>
                <w:sz w:val="18"/>
                <w:szCs w:val="16"/>
              </w:rPr>
            </w:pPr>
            <w:r w:rsidRPr="003068D8">
              <w:t>Написание отчета об исследовании</w:t>
            </w:r>
            <w:r w:rsidRPr="003068D8">
              <w:rPr>
                <w:sz w:val="18"/>
                <w:szCs w:val="16"/>
              </w:rPr>
              <w:t xml:space="preserve"> </w:t>
            </w:r>
          </w:p>
        </w:tc>
      </w:tr>
      <w:tr w:rsidR="00BF509E" w:rsidRPr="003068D8" w14:paraId="7747969F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0607DAB1" w14:textId="77777777" w:rsidR="00BF509E" w:rsidRPr="003068D8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765D6062" w14:textId="77777777" w:rsidR="00BF509E" w:rsidRPr="003068D8" w:rsidRDefault="00BF509E" w:rsidP="000E0726">
            <w:pPr>
              <w:rPr>
                <w:szCs w:val="20"/>
              </w:rPr>
            </w:pPr>
          </w:p>
        </w:tc>
      </w:tr>
      <w:tr w:rsidR="00BF509E" w:rsidRPr="003068D8" w14:paraId="4A6630BA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06A37E4" w14:textId="77777777" w:rsidR="00BF509E" w:rsidRPr="003068D8" w:rsidRDefault="00BF509E" w:rsidP="000E0726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EEEF7B" w14:textId="77777777" w:rsidR="00BF509E" w:rsidRPr="003068D8" w:rsidRDefault="009D4881" w:rsidP="009D4881">
            <w:pPr>
              <w:spacing w:after="100" w:afterAutospacing="1"/>
              <w:jc w:val="both"/>
            </w:pPr>
            <w:r w:rsidRPr="003068D8">
              <w:t xml:space="preserve">Разработка научно-аналитических материалов по результатам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 исследования: итогового аналитического отчета, презентации на его основе, резюме с выводами и рекомендациями;</w:t>
            </w:r>
          </w:p>
        </w:tc>
      </w:tr>
      <w:tr w:rsidR="00BF509E" w:rsidRPr="003068D8" w14:paraId="2C7B1E9A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D6830C0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1232625" w14:textId="77777777" w:rsidR="00BF509E" w:rsidRPr="003068D8" w:rsidRDefault="009D4881" w:rsidP="009D4881">
            <w:pPr>
              <w:spacing w:after="100" w:afterAutospacing="1"/>
              <w:jc w:val="both"/>
            </w:pPr>
            <w:r w:rsidRPr="003068D8">
              <w:t xml:space="preserve">Оформление отчета по итогам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 исследования в соответствии с требованиями заказчика или внутренними требованиями компании;</w:t>
            </w:r>
          </w:p>
        </w:tc>
      </w:tr>
      <w:tr w:rsidR="00BF509E" w:rsidRPr="003068D8" w14:paraId="0AB7040C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A51C687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E39CE94" w14:textId="77777777" w:rsidR="00BF509E" w:rsidRPr="003068D8" w:rsidRDefault="009D4881" w:rsidP="009D4881">
            <w:pPr>
              <w:spacing w:after="100" w:afterAutospacing="1"/>
              <w:jc w:val="both"/>
            </w:pPr>
            <w:r w:rsidRPr="003068D8">
              <w:t xml:space="preserve">Разработка предложений по постановке и решению управленческих задач на основе результатов </w:t>
            </w:r>
            <w:proofErr w:type="spellStart"/>
            <w:r w:rsidRPr="003068D8">
              <w:t>нейромаркетингового</w:t>
            </w:r>
            <w:proofErr w:type="spellEnd"/>
          </w:p>
        </w:tc>
      </w:tr>
      <w:tr w:rsidR="00BF509E" w:rsidRPr="003068D8" w14:paraId="6F8E5FA5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A22F2A3" w14:textId="77777777" w:rsidR="00BF509E" w:rsidRPr="003068D8" w:rsidDel="002A1D54" w:rsidRDefault="00BF509E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C32C7C" w14:textId="77777777" w:rsidR="00BF509E" w:rsidRPr="003068D8" w:rsidRDefault="009D4881" w:rsidP="009D4881">
            <w:pPr>
              <w:jc w:val="both"/>
            </w:pPr>
            <w:r w:rsidRPr="003068D8">
              <w:rPr>
                <w:rFonts w:eastAsia="Calibri"/>
                <w:lang w:eastAsia="en-US"/>
              </w:rPr>
              <w:t>Составлять аналитические  отчеты, презентации, аналитические записки</w:t>
            </w:r>
            <w:r w:rsidRPr="003068D8">
              <w:t xml:space="preserve"> по итогам </w:t>
            </w:r>
            <w:proofErr w:type="spellStart"/>
            <w:r w:rsidRPr="003068D8">
              <w:rPr>
                <w:rFonts w:eastAsia="Calibri"/>
                <w:lang w:eastAsia="en-US"/>
              </w:rPr>
              <w:t>нейромаркетингово</w:t>
            </w:r>
            <w:proofErr w:type="spellEnd"/>
            <w:r w:rsidRPr="003068D8">
              <w:rPr>
                <w:rFonts w:eastAsia="Calibri"/>
                <w:lang w:eastAsia="en-US"/>
              </w:rPr>
              <w:t xml:space="preserve"> исследования;</w:t>
            </w:r>
          </w:p>
        </w:tc>
      </w:tr>
      <w:tr w:rsidR="00BF509E" w:rsidRPr="003068D8" w14:paraId="15D8AB9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3F82B89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2AB0482" w14:textId="77777777" w:rsidR="00BF509E" w:rsidRPr="003068D8" w:rsidRDefault="009D4881" w:rsidP="000E0726">
            <w:pPr>
              <w:jc w:val="both"/>
            </w:pPr>
            <w:r w:rsidRPr="003068D8">
              <w:rPr>
                <w:rFonts w:eastAsia="Calibri"/>
              </w:rPr>
              <w:t>Формулировать управленческие задачи и пути их решения на основе результатов исследования</w:t>
            </w:r>
          </w:p>
        </w:tc>
      </w:tr>
      <w:tr w:rsidR="00BF509E" w:rsidRPr="003068D8" w14:paraId="155A513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43CB5AC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8126932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00567E35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4EBAC90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047DF84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3D68C182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1347406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453C993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54E12DE0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6D4719D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F17889F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09F6794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DA9DCB7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885395D" w14:textId="77777777" w:rsidR="00BF509E" w:rsidRPr="003068D8" w:rsidRDefault="00BF509E" w:rsidP="000E0726">
            <w:pPr>
              <w:jc w:val="both"/>
              <w:rPr>
                <w:color w:val="000000"/>
              </w:rPr>
            </w:pPr>
          </w:p>
        </w:tc>
      </w:tr>
      <w:tr w:rsidR="00BF509E" w:rsidRPr="003068D8" w14:paraId="0EA07655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F987AFA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7B2BA43" w14:textId="77777777" w:rsidR="00BF509E" w:rsidRPr="003068D8" w:rsidRDefault="00BF509E" w:rsidP="000E0726">
            <w:pPr>
              <w:jc w:val="both"/>
              <w:rPr>
                <w:color w:val="000000"/>
              </w:rPr>
            </w:pPr>
          </w:p>
        </w:tc>
      </w:tr>
      <w:tr w:rsidR="00BF509E" w:rsidRPr="003068D8" w14:paraId="12261AE8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CE85420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7F020C6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7D93730B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5AE2FAFD" w14:textId="77777777" w:rsidR="00BF509E" w:rsidRPr="003068D8" w:rsidDel="002A1D54" w:rsidRDefault="00BF509E" w:rsidP="000E0726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0C3AB67" w14:textId="77777777" w:rsidR="00BF509E" w:rsidRPr="003068D8" w:rsidRDefault="009D4881" w:rsidP="000E0726">
            <w:pPr>
              <w:jc w:val="both"/>
            </w:pPr>
            <w:r w:rsidRPr="003068D8">
              <w:rPr>
                <w:rFonts w:eastAsia="Calibri"/>
                <w:lang w:eastAsia="en-US"/>
              </w:rPr>
              <w:t>Особенности методов социологического исследования  (интервью; наблюдение; эксперимент;  фокус-группа; опрос экспертов;  изучение документов, статистических данных, содержащих необходимые сведения по выдвинутым задачам и гипотезам);</w:t>
            </w:r>
          </w:p>
        </w:tc>
      </w:tr>
      <w:tr w:rsidR="00BF509E" w:rsidRPr="003068D8" w14:paraId="54DAB1D4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B16B07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D63B319" w14:textId="77777777" w:rsidR="00BF509E" w:rsidRPr="003068D8" w:rsidRDefault="00E83D63" w:rsidP="00E83D63">
            <w:pPr>
              <w:jc w:val="both"/>
            </w:pPr>
            <w:r w:rsidRPr="003068D8">
              <w:t xml:space="preserve">Методы сбора и анализа </w:t>
            </w:r>
            <w:proofErr w:type="spellStart"/>
            <w:r w:rsidRPr="003068D8">
              <w:t>нейромаркетинговой</w:t>
            </w:r>
            <w:proofErr w:type="spellEnd"/>
            <w:r w:rsidRPr="003068D8">
              <w:t xml:space="preserve"> информации;</w:t>
            </w:r>
          </w:p>
        </w:tc>
      </w:tr>
      <w:tr w:rsidR="00BF509E" w:rsidRPr="003068D8" w14:paraId="3F259BAC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4E4F37F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E5E350A" w14:textId="77777777" w:rsidR="00BF509E" w:rsidRPr="003068D8" w:rsidRDefault="00BF509E" w:rsidP="000E0726">
            <w:pPr>
              <w:jc w:val="both"/>
              <w:rPr>
                <w:szCs w:val="20"/>
              </w:rPr>
            </w:pPr>
          </w:p>
        </w:tc>
      </w:tr>
      <w:tr w:rsidR="00BF509E" w:rsidRPr="003068D8" w14:paraId="2517CB36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D1E390" w14:textId="77777777" w:rsidR="00BF509E" w:rsidRPr="003068D8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F13C921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422A7089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CDB9064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E3F0187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03E26171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12BFF19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FE65F4A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3CC094BD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EC0F170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FB10CE" w14:textId="77777777" w:rsidR="00BF509E" w:rsidRPr="003068D8" w:rsidRDefault="00BF509E" w:rsidP="000E0726">
            <w:pPr>
              <w:jc w:val="both"/>
              <w:rPr>
                <w:rFonts w:eastAsia="Calibri"/>
              </w:rPr>
            </w:pPr>
          </w:p>
        </w:tc>
      </w:tr>
      <w:tr w:rsidR="00BF509E" w:rsidRPr="003068D8" w14:paraId="464C7FA0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4316F1B3" w14:textId="77777777" w:rsidR="00BF509E" w:rsidRPr="003068D8" w:rsidDel="002A1D54" w:rsidRDefault="00BF509E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432E1A" w14:textId="77777777" w:rsidR="00BF509E" w:rsidRPr="003068D8" w:rsidRDefault="00BF509E" w:rsidP="000E0726"/>
        </w:tc>
      </w:tr>
    </w:tbl>
    <w:p w14:paraId="7FC8F157" w14:textId="77777777" w:rsidR="00BF509E" w:rsidRPr="003068D8" w:rsidRDefault="00BF509E" w:rsidP="008337A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5ADF9D1A" w14:textId="77777777" w:rsidR="00BF509E" w:rsidRPr="003068D8" w:rsidRDefault="00BF509E" w:rsidP="009D4881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4F9ACA15" w14:textId="77777777" w:rsidR="00A836D2" w:rsidRPr="003068D8" w:rsidRDefault="00A836D2">
      <w:r w:rsidRPr="003068D8">
        <w:br w:type="page"/>
      </w: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BF509E" w:rsidRPr="003068D8" w14:paraId="1FFEB1E5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00476717" w14:textId="6F54183C" w:rsidR="00700E57" w:rsidRPr="003068D8" w:rsidRDefault="00BF509E" w:rsidP="00700E57">
            <w:pPr>
              <w:pStyle w:val="a4"/>
              <w:ind w:firstLine="0"/>
              <w:rPr>
                <w:b/>
                <w:szCs w:val="20"/>
              </w:rPr>
            </w:pPr>
            <w:r w:rsidRPr="003068D8">
              <w:rPr>
                <w:b/>
                <w:szCs w:val="20"/>
              </w:rPr>
              <w:lastRenderedPageBreak/>
              <w:t>6.1.2 Трудовая функция</w:t>
            </w:r>
            <w:r w:rsidR="00700E57" w:rsidRPr="003068D8">
              <w:rPr>
                <w:b/>
                <w:szCs w:val="20"/>
              </w:rPr>
              <w:t xml:space="preserve">: </w:t>
            </w:r>
            <w:r w:rsidR="0070727E" w:rsidRPr="003068D8">
              <w:rPr>
                <w:b/>
                <w:szCs w:val="20"/>
              </w:rPr>
              <w:t>Контроль исполнения работ по договору</w:t>
            </w:r>
          </w:p>
          <w:p w14:paraId="4E4AA091" w14:textId="22448F8F" w:rsidR="00BF509E" w:rsidRPr="003068D8" w:rsidRDefault="00BF509E" w:rsidP="00BF509E">
            <w:pPr>
              <w:pStyle w:val="10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BF509E" w:rsidRPr="003068D8" w14:paraId="7DA57F7A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FB708B" w14:textId="77777777" w:rsidR="00BF509E" w:rsidRPr="003068D8" w:rsidRDefault="00BF509E" w:rsidP="000E072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A5617" w14:textId="69F9F92B" w:rsidR="00BF509E" w:rsidRPr="003068D8" w:rsidRDefault="0070727E" w:rsidP="000E0726">
            <w:pPr>
              <w:rPr>
                <w:sz w:val="18"/>
                <w:szCs w:val="16"/>
              </w:rPr>
            </w:pPr>
            <w:r w:rsidRPr="003068D8">
              <w:rPr>
                <w:szCs w:val="20"/>
              </w:rPr>
              <w:t>Контроль исполнения работ по договору</w:t>
            </w:r>
            <w:r w:rsidRPr="003068D8">
              <w:rPr>
                <w:sz w:val="18"/>
                <w:szCs w:val="16"/>
              </w:rPr>
              <w:t xml:space="preserve"> </w:t>
            </w:r>
          </w:p>
        </w:tc>
      </w:tr>
      <w:tr w:rsidR="00BF509E" w:rsidRPr="003068D8" w14:paraId="05F81175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51186454" w14:textId="77777777" w:rsidR="00BF509E" w:rsidRPr="003068D8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2FCDD1D8" w14:textId="77777777" w:rsidR="00BF509E" w:rsidRPr="003068D8" w:rsidRDefault="00BF509E" w:rsidP="000E0726">
            <w:pPr>
              <w:rPr>
                <w:szCs w:val="20"/>
              </w:rPr>
            </w:pPr>
          </w:p>
        </w:tc>
      </w:tr>
      <w:tr w:rsidR="00BF509E" w:rsidRPr="003068D8" w14:paraId="5B49A869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18C25BA5" w14:textId="77777777" w:rsidR="00BF509E" w:rsidRPr="003068D8" w:rsidRDefault="00BF509E" w:rsidP="000E0726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3428DDF" w14:textId="77777777" w:rsidR="00BF509E" w:rsidRPr="003068D8" w:rsidRDefault="009D4881" w:rsidP="009D4881">
            <w:pPr>
              <w:spacing w:after="100" w:afterAutospacing="1"/>
              <w:jc w:val="both"/>
            </w:pPr>
            <w:r w:rsidRPr="003068D8">
              <w:t xml:space="preserve">Подготовка  профессиональной отчетно-технической документации (базы данных по результатам опросов, контент-анализа документальных источников; </w:t>
            </w:r>
            <w:proofErr w:type="spellStart"/>
            <w:r w:rsidRPr="003068D8">
              <w:t>транскриптов</w:t>
            </w:r>
            <w:proofErr w:type="spellEnd"/>
            <w:r w:rsidRPr="003068D8">
              <w:t xml:space="preserve"> фокус - групп, глубинных, фокусированных интервью, видео -  и аудиозаписей; отчета по результатам контроля качества работы по сбору информации, контактных ведомостей);</w:t>
            </w:r>
          </w:p>
        </w:tc>
      </w:tr>
      <w:tr w:rsidR="00BF509E" w:rsidRPr="003068D8" w14:paraId="3B355DEC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33CE9C7C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85620CF" w14:textId="77777777" w:rsidR="00BF509E" w:rsidRPr="003068D8" w:rsidRDefault="00BF509E" w:rsidP="000E0726">
            <w:pPr>
              <w:spacing w:after="100" w:afterAutospacing="1"/>
              <w:jc w:val="both"/>
            </w:pPr>
          </w:p>
        </w:tc>
      </w:tr>
      <w:tr w:rsidR="00BF509E" w:rsidRPr="003068D8" w14:paraId="44F40D2C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960ED78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682DA0D" w14:textId="77777777" w:rsidR="00BF509E" w:rsidRPr="003068D8" w:rsidRDefault="00BF509E" w:rsidP="000E0726">
            <w:pPr>
              <w:spacing w:after="100" w:afterAutospacing="1"/>
              <w:jc w:val="both"/>
            </w:pPr>
          </w:p>
        </w:tc>
      </w:tr>
      <w:tr w:rsidR="00BF509E" w:rsidRPr="003068D8" w14:paraId="61A2CBF3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AA32C4" w14:textId="77777777" w:rsidR="00BF509E" w:rsidRPr="003068D8" w:rsidDel="002A1D54" w:rsidRDefault="00BF509E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6A649D" w14:textId="77777777" w:rsidR="00BF509E" w:rsidRPr="003068D8" w:rsidRDefault="009D4881" w:rsidP="000E0726">
            <w:pPr>
              <w:jc w:val="both"/>
            </w:pPr>
            <w:r w:rsidRPr="003068D8">
              <w:rPr>
                <w:rFonts w:eastAsia="Calibri"/>
                <w:lang w:eastAsia="en-US"/>
              </w:rPr>
              <w:t>Структурировать информацию;</w:t>
            </w:r>
          </w:p>
        </w:tc>
      </w:tr>
      <w:tr w:rsidR="00BF509E" w:rsidRPr="003068D8" w14:paraId="681A426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771F37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DF55713" w14:textId="77777777" w:rsidR="00BF509E" w:rsidRPr="003068D8" w:rsidRDefault="009D4881" w:rsidP="000E0726">
            <w:pPr>
              <w:jc w:val="both"/>
            </w:pPr>
            <w:r w:rsidRPr="003068D8">
              <w:rPr>
                <w:rFonts w:eastAsia="Calibri"/>
                <w:lang w:eastAsia="en-US"/>
              </w:rPr>
              <w:t>Анализировать и оценивать информационные источники, научные тексты, результаты других исследований;</w:t>
            </w:r>
          </w:p>
        </w:tc>
      </w:tr>
      <w:tr w:rsidR="00BF509E" w:rsidRPr="003068D8" w14:paraId="7503E1B1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2733739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91A6791" w14:textId="77777777" w:rsidR="00BF509E" w:rsidRPr="003068D8" w:rsidRDefault="009D4881" w:rsidP="000E0726">
            <w:pPr>
              <w:jc w:val="both"/>
            </w:pPr>
            <w:r w:rsidRPr="003068D8">
              <w:rPr>
                <w:rFonts w:eastAsia="Calibri"/>
                <w:lang w:eastAsia="en-US"/>
              </w:rPr>
              <w:t>Давать независимую, самостоятельную оценку научному тексту;</w:t>
            </w:r>
          </w:p>
        </w:tc>
      </w:tr>
      <w:tr w:rsidR="00BF509E" w:rsidRPr="003068D8" w14:paraId="6807A87A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0F63019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F9FFF07" w14:textId="77777777" w:rsidR="00BF509E" w:rsidRPr="003068D8" w:rsidRDefault="009D4881" w:rsidP="000E0726">
            <w:pPr>
              <w:jc w:val="both"/>
            </w:pPr>
            <w:r w:rsidRPr="003068D8">
              <w:rPr>
                <w:rFonts w:eastAsia="Calibri"/>
                <w:lang w:eastAsia="en-US"/>
              </w:rPr>
              <w:t>Оформлять профессиональную научно-техническую документацию</w:t>
            </w:r>
            <w:r w:rsidRPr="003068D8">
              <w:t xml:space="preserve"> </w:t>
            </w:r>
            <w:r w:rsidRPr="003068D8">
              <w:rPr>
                <w:rFonts w:eastAsia="Calibri"/>
                <w:lang w:eastAsia="en-US"/>
              </w:rPr>
              <w:t>исследования;</w:t>
            </w:r>
          </w:p>
        </w:tc>
      </w:tr>
      <w:tr w:rsidR="00BF509E" w:rsidRPr="003068D8" w14:paraId="4AB05271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8D730C2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2762D30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038918B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57A83E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2DE41A4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081EDE6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D8683D8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C7CBB00" w14:textId="77777777" w:rsidR="00BF509E" w:rsidRPr="003068D8" w:rsidRDefault="00BF509E" w:rsidP="000E0726">
            <w:pPr>
              <w:jc w:val="both"/>
              <w:rPr>
                <w:color w:val="000000"/>
              </w:rPr>
            </w:pPr>
          </w:p>
        </w:tc>
      </w:tr>
      <w:tr w:rsidR="00BF509E" w:rsidRPr="003068D8" w14:paraId="4D04C416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3478C9C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E9F911" w14:textId="77777777" w:rsidR="00BF509E" w:rsidRPr="003068D8" w:rsidRDefault="00BF509E" w:rsidP="000E0726">
            <w:pPr>
              <w:jc w:val="both"/>
              <w:rPr>
                <w:color w:val="000000"/>
              </w:rPr>
            </w:pPr>
          </w:p>
        </w:tc>
      </w:tr>
      <w:tr w:rsidR="00BF509E" w:rsidRPr="003068D8" w14:paraId="6574C4A1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AE361B3" w14:textId="77777777" w:rsidR="00BF509E" w:rsidRPr="003068D8" w:rsidDel="002A1D54" w:rsidRDefault="00BF509E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027E47A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7D85FC5E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BA84A0D" w14:textId="77777777" w:rsidR="00BF509E" w:rsidRPr="003068D8" w:rsidDel="002A1D54" w:rsidRDefault="00BF509E" w:rsidP="000E0726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22DAE57" w14:textId="77777777" w:rsidR="00BF509E" w:rsidRPr="003068D8" w:rsidRDefault="009D4881" w:rsidP="000E0726">
            <w:pPr>
              <w:jc w:val="both"/>
            </w:pPr>
            <w:r w:rsidRPr="003068D8">
              <w:rPr>
                <w:rFonts w:eastAsia="Calibri"/>
                <w:lang w:eastAsia="en-US"/>
              </w:rPr>
              <w:t>Нормативные документы по оформлению научно-технической документации и научных отчетов по итогам</w:t>
            </w:r>
            <w:r w:rsidRPr="003068D8">
              <w:t xml:space="preserve"> </w:t>
            </w:r>
            <w:r w:rsidRPr="003068D8">
              <w:rPr>
                <w:rFonts w:eastAsia="Calibri"/>
                <w:lang w:eastAsia="en-US"/>
              </w:rPr>
              <w:t xml:space="preserve"> исследования</w:t>
            </w:r>
          </w:p>
        </w:tc>
      </w:tr>
      <w:tr w:rsidR="00BF509E" w:rsidRPr="003068D8" w14:paraId="5EFEFBE5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2FAE44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83D33F3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512D6B1E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7125B87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64E33FF" w14:textId="77777777" w:rsidR="00BF509E" w:rsidRPr="003068D8" w:rsidRDefault="00BF509E" w:rsidP="000E0726">
            <w:pPr>
              <w:jc w:val="both"/>
              <w:rPr>
                <w:szCs w:val="20"/>
              </w:rPr>
            </w:pPr>
          </w:p>
        </w:tc>
      </w:tr>
      <w:tr w:rsidR="00BF509E" w:rsidRPr="003068D8" w14:paraId="7B7D08F1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673418D" w14:textId="77777777" w:rsidR="00BF509E" w:rsidRPr="003068D8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EA6AE65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6EC27797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6CD04DC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40106B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48DA3178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572C7D5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F68F70C" w14:textId="77777777" w:rsidR="00BF509E" w:rsidRPr="003068D8" w:rsidRDefault="00BF509E" w:rsidP="000E0726">
            <w:pPr>
              <w:jc w:val="both"/>
            </w:pPr>
          </w:p>
        </w:tc>
      </w:tr>
      <w:tr w:rsidR="00BF509E" w:rsidRPr="003068D8" w14:paraId="2A866870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5A8A594" w14:textId="77777777" w:rsidR="00BF509E" w:rsidRPr="003068D8" w:rsidDel="002A1D54" w:rsidRDefault="00BF509E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1E50890" w14:textId="77777777" w:rsidR="00BF509E" w:rsidRPr="003068D8" w:rsidRDefault="00BF509E" w:rsidP="000E0726">
            <w:pPr>
              <w:jc w:val="both"/>
              <w:rPr>
                <w:rFonts w:eastAsia="Calibri"/>
              </w:rPr>
            </w:pPr>
          </w:p>
        </w:tc>
      </w:tr>
      <w:tr w:rsidR="00BF509E" w:rsidRPr="003068D8" w14:paraId="18FCD3D7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0161484A" w14:textId="77777777" w:rsidR="00BF509E" w:rsidRPr="003068D8" w:rsidDel="002A1D54" w:rsidRDefault="00BF509E" w:rsidP="000E0726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1EE9D2" w14:textId="77777777" w:rsidR="00BF509E" w:rsidRPr="003068D8" w:rsidRDefault="00BF509E" w:rsidP="000E0726"/>
        </w:tc>
      </w:tr>
    </w:tbl>
    <w:p w14:paraId="3657A713" w14:textId="77777777" w:rsidR="009D4881" w:rsidRPr="003068D8" w:rsidRDefault="009D4881" w:rsidP="00A836D2">
      <w:pPr>
        <w:pStyle w:val="3"/>
      </w:pPr>
    </w:p>
    <w:p w14:paraId="5BB15C6E" w14:textId="77777777" w:rsidR="00A836D2" w:rsidRPr="003068D8" w:rsidRDefault="00A836D2">
      <w:r w:rsidRPr="003068D8">
        <w:rPr>
          <w:b/>
          <w:bCs/>
        </w:rPr>
        <w:br w:type="page"/>
      </w: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BF509E" w:rsidRPr="003068D8" w14:paraId="633CC008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3E33C5EC" w14:textId="77777777" w:rsidR="00BF509E" w:rsidRPr="003068D8" w:rsidRDefault="00BF509E" w:rsidP="00A836D2">
            <w:pPr>
              <w:pStyle w:val="3"/>
              <w:rPr>
                <w:szCs w:val="20"/>
              </w:rPr>
            </w:pPr>
            <w:bookmarkStart w:id="24" w:name="_Toc477881958"/>
            <w:r w:rsidRPr="003068D8">
              <w:rPr>
                <w:szCs w:val="20"/>
              </w:rPr>
              <w:lastRenderedPageBreak/>
              <w:t>6.1.3 Трудовая функция</w:t>
            </w:r>
            <w:r w:rsidR="00A836D2" w:rsidRPr="003068D8">
              <w:rPr>
                <w:szCs w:val="20"/>
              </w:rPr>
              <w:t>:  Представление результатов исследования различным аудиториям</w:t>
            </w:r>
            <w:bookmarkEnd w:id="24"/>
          </w:p>
        </w:tc>
      </w:tr>
      <w:tr w:rsidR="00BF509E" w:rsidRPr="003068D8" w14:paraId="003D475C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C9FCFD2" w14:textId="77777777" w:rsidR="00BF509E" w:rsidRPr="003068D8" w:rsidRDefault="00BF509E" w:rsidP="000E0726">
            <w:pPr>
              <w:rPr>
                <w:sz w:val="18"/>
                <w:szCs w:val="16"/>
              </w:rPr>
            </w:pPr>
            <w:r w:rsidRPr="003068D8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467C3" w14:textId="77777777" w:rsidR="00BF509E" w:rsidRPr="003068D8" w:rsidRDefault="009D4881" w:rsidP="000E0726">
            <w:pPr>
              <w:rPr>
                <w:sz w:val="18"/>
                <w:szCs w:val="16"/>
              </w:rPr>
            </w:pPr>
            <w:r w:rsidRPr="003068D8">
              <w:t>Представление результатов исследования различным аудиториям</w:t>
            </w:r>
          </w:p>
        </w:tc>
      </w:tr>
      <w:tr w:rsidR="00BF509E" w:rsidRPr="003068D8" w14:paraId="48DB8B61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9E74BA5" w14:textId="77777777" w:rsidR="00BF509E" w:rsidRPr="003068D8" w:rsidRDefault="00BF509E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94DCDC3" w14:textId="77777777" w:rsidR="00BF509E" w:rsidRPr="003068D8" w:rsidRDefault="00BF509E" w:rsidP="000E0726">
            <w:pPr>
              <w:rPr>
                <w:szCs w:val="20"/>
              </w:rPr>
            </w:pPr>
          </w:p>
        </w:tc>
      </w:tr>
      <w:tr w:rsidR="00BF509E" w:rsidRPr="003068D8" w14:paraId="02CFA531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297EE467" w14:textId="77777777" w:rsidR="00BF509E" w:rsidRPr="003068D8" w:rsidRDefault="00BF509E" w:rsidP="000E0726">
            <w:r w:rsidRPr="003068D8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40D06EF" w14:textId="77777777" w:rsidR="00BF509E" w:rsidRPr="003068D8" w:rsidRDefault="009D4881" w:rsidP="009D4881">
            <w:pPr>
              <w:spacing w:after="100" w:afterAutospacing="1"/>
              <w:jc w:val="both"/>
            </w:pPr>
            <w:r w:rsidRPr="003068D8">
              <w:t xml:space="preserve">Подготовка информационно-аналитических материалов и  профессиональных публикаций по результатам </w:t>
            </w:r>
            <w:proofErr w:type="spellStart"/>
            <w:r w:rsidRPr="003068D8">
              <w:t>нейромаркетинговых</w:t>
            </w:r>
            <w:proofErr w:type="spellEnd"/>
            <w:r w:rsidRPr="003068D8">
              <w:t xml:space="preserve">  исследований;</w:t>
            </w:r>
          </w:p>
        </w:tc>
      </w:tr>
      <w:tr w:rsidR="00BF509E" w:rsidRPr="003068D8" w14:paraId="77D422B2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7300FC46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7DB0179" w14:textId="77777777" w:rsidR="00BF509E" w:rsidRPr="003068D8" w:rsidRDefault="009D4881" w:rsidP="009D4881">
            <w:pPr>
              <w:spacing w:after="100" w:afterAutospacing="1"/>
              <w:jc w:val="both"/>
            </w:pPr>
            <w:r w:rsidRPr="003068D8">
              <w:t xml:space="preserve">Презентация результатов </w:t>
            </w:r>
            <w:proofErr w:type="spellStart"/>
            <w:r w:rsidRPr="003068D8">
              <w:t>нейромаркетингового</w:t>
            </w:r>
            <w:proofErr w:type="spellEnd"/>
            <w:r w:rsidRPr="003068D8">
              <w:t xml:space="preserve"> исследования различным аудиториям: заказчику, научному сообществу, в общественно-публичной сфере;</w:t>
            </w:r>
          </w:p>
        </w:tc>
      </w:tr>
      <w:tr w:rsidR="00BF509E" w:rsidRPr="003068D8" w14:paraId="059C2531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043F928" w14:textId="77777777" w:rsidR="00BF509E" w:rsidRPr="003068D8" w:rsidRDefault="00BF509E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ABA3BFC" w14:textId="77777777" w:rsidR="00BF509E" w:rsidRPr="003068D8" w:rsidRDefault="00BF509E" w:rsidP="000E0726">
            <w:pPr>
              <w:spacing w:after="100" w:afterAutospacing="1"/>
              <w:jc w:val="both"/>
            </w:pPr>
          </w:p>
        </w:tc>
      </w:tr>
      <w:tr w:rsidR="00E73987" w:rsidRPr="003068D8" w14:paraId="792B84A5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4B78D4" w14:textId="77777777" w:rsidR="00E73987" w:rsidRPr="003068D8" w:rsidDel="002A1D54" w:rsidRDefault="00E73987" w:rsidP="00E7398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67476A" w14:textId="4E25AE0E" w:rsidR="00E73987" w:rsidRPr="003068D8" w:rsidRDefault="00E73987" w:rsidP="00F044EF">
            <w:pPr>
              <w:jc w:val="both"/>
            </w:pPr>
            <w:r w:rsidRPr="003068D8">
              <w:t xml:space="preserve">Презентовать результаты исследования с учетом </w:t>
            </w:r>
            <w:r w:rsidR="00F044EF" w:rsidRPr="003068D8">
              <w:t xml:space="preserve">особенностей метода </w:t>
            </w:r>
            <w:proofErr w:type="spellStart"/>
            <w:r w:rsidR="00F044EF" w:rsidRPr="003068D8">
              <w:t>нейромаркетингового</w:t>
            </w:r>
            <w:proofErr w:type="spellEnd"/>
          </w:p>
        </w:tc>
      </w:tr>
      <w:tr w:rsidR="00E73987" w:rsidRPr="003068D8" w14:paraId="7969E0C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58CB7AA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26EA2D7" w14:textId="48068527" w:rsidR="00E73987" w:rsidRPr="003068D8" w:rsidRDefault="00E73987" w:rsidP="00E73987">
            <w:pPr>
              <w:jc w:val="both"/>
            </w:pPr>
            <w:r w:rsidRPr="003068D8">
              <w:rPr>
                <w:rFonts w:eastAsia="Calibri"/>
                <w:lang w:eastAsia="en-US"/>
              </w:rPr>
              <w:t>Составлять структурированную библиографию для разработки темы</w:t>
            </w:r>
            <w:r w:rsidRPr="003068D8">
              <w:t xml:space="preserve"> </w:t>
            </w:r>
            <w:r w:rsidRPr="003068D8">
              <w:rPr>
                <w:rFonts w:eastAsia="Calibri"/>
                <w:lang w:eastAsia="en-US"/>
              </w:rPr>
              <w:t xml:space="preserve"> исследования;</w:t>
            </w:r>
          </w:p>
        </w:tc>
      </w:tr>
      <w:tr w:rsidR="00E73987" w:rsidRPr="003068D8" w14:paraId="5AA2190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DE127DA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1C2D63F" w14:textId="3D2EF525" w:rsidR="00E73987" w:rsidRPr="003068D8" w:rsidRDefault="00E73987" w:rsidP="00E73987">
            <w:pPr>
              <w:jc w:val="both"/>
            </w:pPr>
            <w:r w:rsidRPr="003068D8">
              <w:rPr>
                <w:rFonts w:eastAsia="Calibri"/>
                <w:lang w:eastAsia="en-US"/>
              </w:rPr>
              <w:t>Применять различные приемы представления и визуализации полученных результатов с учетом особенностей аудитории;</w:t>
            </w:r>
          </w:p>
        </w:tc>
      </w:tr>
      <w:tr w:rsidR="00E73987" w:rsidRPr="003068D8" w14:paraId="58B96D53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83D20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C3DC4F3" w14:textId="4D7F6D53" w:rsidR="00E73987" w:rsidRPr="003068D8" w:rsidRDefault="00E73987" w:rsidP="00E73987">
            <w:pPr>
              <w:jc w:val="both"/>
            </w:pPr>
            <w:r w:rsidRPr="003068D8">
              <w:rPr>
                <w:rFonts w:eastAsia="Calibri"/>
              </w:rPr>
              <w:t>Формулировать управленческие  задачи на основе  исследовательских  результатов</w:t>
            </w:r>
          </w:p>
        </w:tc>
      </w:tr>
      <w:tr w:rsidR="00E73987" w:rsidRPr="003068D8" w14:paraId="0570E6FE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A3FB31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9E8722D" w14:textId="2C91DDAC" w:rsidR="00E73987" w:rsidRPr="003068D8" w:rsidRDefault="00E73987" w:rsidP="00E73987">
            <w:pPr>
              <w:jc w:val="both"/>
            </w:pPr>
            <w:r w:rsidRPr="003068D8">
              <w:t>Проводить  практико-ориентированное обучение стажеров, персонала</w:t>
            </w:r>
          </w:p>
        </w:tc>
      </w:tr>
      <w:tr w:rsidR="00E73987" w:rsidRPr="003068D8" w14:paraId="1B720CF0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75A4C0E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E248E40" w14:textId="68693E7D" w:rsidR="00E73987" w:rsidRPr="003068D8" w:rsidRDefault="00E73987" w:rsidP="00E73987">
            <w:pPr>
              <w:jc w:val="both"/>
            </w:pPr>
          </w:p>
        </w:tc>
      </w:tr>
      <w:tr w:rsidR="00E73987" w:rsidRPr="003068D8" w14:paraId="6226C6D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16704F2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8355C67" w14:textId="288F3E3E" w:rsidR="00E73987" w:rsidRPr="003068D8" w:rsidRDefault="00E73987" w:rsidP="00E73987">
            <w:pPr>
              <w:jc w:val="both"/>
              <w:rPr>
                <w:color w:val="000000"/>
              </w:rPr>
            </w:pPr>
          </w:p>
        </w:tc>
      </w:tr>
      <w:tr w:rsidR="00E73987" w:rsidRPr="003068D8" w14:paraId="6B133ECF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4A803BA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CA39837" w14:textId="1A539B87" w:rsidR="00E73987" w:rsidRPr="003068D8" w:rsidRDefault="00E73987" w:rsidP="00E73987">
            <w:pPr>
              <w:jc w:val="both"/>
              <w:rPr>
                <w:color w:val="000000"/>
              </w:rPr>
            </w:pPr>
          </w:p>
        </w:tc>
      </w:tr>
      <w:tr w:rsidR="00E73987" w:rsidRPr="003068D8" w14:paraId="39579C8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C5D7A51" w14:textId="77777777" w:rsidR="00E73987" w:rsidRPr="003068D8" w:rsidDel="002A1D54" w:rsidRDefault="00E73987" w:rsidP="00E7398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092A5DA8" w14:textId="14825D11" w:rsidR="00E73987" w:rsidRPr="003068D8" w:rsidRDefault="00E73987" w:rsidP="00E73987">
            <w:pPr>
              <w:jc w:val="both"/>
            </w:pPr>
          </w:p>
        </w:tc>
      </w:tr>
      <w:tr w:rsidR="00E73987" w:rsidRPr="003068D8" w14:paraId="04E4E811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711D6845" w14:textId="77777777" w:rsidR="00E73987" w:rsidRPr="003068D8" w:rsidDel="002A1D54" w:rsidRDefault="00E73987" w:rsidP="00E73987">
            <w:pPr>
              <w:rPr>
                <w:bCs/>
              </w:rPr>
            </w:pPr>
            <w:r w:rsidRPr="003068D8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0360EDD" w14:textId="77777777" w:rsidR="00E73987" w:rsidRPr="003068D8" w:rsidRDefault="00E73987" w:rsidP="00E73987">
            <w:pPr>
              <w:jc w:val="both"/>
            </w:pPr>
            <w:r w:rsidRPr="003068D8">
              <w:rPr>
                <w:rFonts w:eastAsia="Calibri"/>
              </w:rPr>
              <w:t>Основы делового этикета</w:t>
            </w:r>
          </w:p>
        </w:tc>
      </w:tr>
      <w:tr w:rsidR="00E73987" w:rsidRPr="003068D8" w14:paraId="7AA05B37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CA774FE" w14:textId="77777777" w:rsidR="00E73987" w:rsidRPr="003068D8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F40238B" w14:textId="77777777" w:rsidR="00E73987" w:rsidRPr="003068D8" w:rsidRDefault="00E73987" w:rsidP="00E73987">
            <w:pPr>
              <w:jc w:val="both"/>
            </w:pPr>
            <w:r w:rsidRPr="003068D8">
              <w:rPr>
                <w:rFonts w:eastAsia="Calibri"/>
                <w:lang w:eastAsia="en-US"/>
              </w:rPr>
              <w:t>Правила оформления научных публикаций в отечественных и зарубежных социологических журналах</w:t>
            </w:r>
            <w:r w:rsidRPr="003068D8">
              <w:t>, журналах  по маркетингу</w:t>
            </w:r>
          </w:p>
        </w:tc>
      </w:tr>
      <w:tr w:rsidR="00E73987" w:rsidRPr="003068D8" w14:paraId="5B20FADA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4D8575F" w14:textId="77777777" w:rsidR="00E73987" w:rsidRPr="003068D8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A9CC43C" w14:textId="77777777" w:rsidR="00E73987" w:rsidRPr="003068D8" w:rsidRDefault="00E73987" w:rsidP="00E73987">
            <w:pPr>
              <w:jc w:val="both"/>
              <w:rPr>
                <w:szCs w:val="20"/>
              </w:rPr>
            </w:pPr>
            <w:r w:rsidRPr="003068D8">
              <w:rPr>
                <w:rFonts w:eastAsia="Calibri"/>
                <w:lang w:eastAsia="en-US"/>
              </w:rPr>
              <w:t>Приемы представления и визуализации результатов</w:t>
            </w:r>
            <w:r w:rsidRPr="003068D8">
              <w:t xml:space="preserve"> </w:t>
            </w:r>
            <w:proofErr w:type="spellStart"/>
            <w:r w:rsidRPr="003068D8">
              <w:rPr>
                <w:rFonts w:eastAsia="Calibri"/>
                <w:lang w:eastAsia="en-US"/>
              </w:rPr>
              <w:t>нейромаркетингового</w:t>
            </w:r>
            <w:proofErr w:type="spellEnd"/>
            <w:r w:rsidRPr="003068D8">
              <w:rPr>
                <w:rFonts w:eastAsia="Calibri"/>
                <w:lang w:eastAsia="en-US"/>
              </w:rPr>
              <w:t xml:space="preserve">  исследования;</w:t>
            </w:r>
          </w:p>
        </w:tc>
      </w:tr>
      <w:tr w:rsidR="00E73987" w:rsidRPr="003068D8" w14:paraId="477CA05D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B445ADC" w14:textId="77777777" w:rsidR="00E73987" w:rsidRPr="003068D8" w:rsidRDefault="00E73987" w:rsidP="00E7398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5E5F59" w14:textId="77777777" w:rsidR="00E73987" w:rsidRPr="003068D8" w:rsidRDefault="00E73987" w:rsidP="00E73987">
            <w:pPr>
              <w:jc w:val="both"/>
            </w:pPr>
          </w:p>
        </w:tc>
      </w:tr>
      <w:tr w:rsidR="00E73987" w:rsidRPr="003068D8" w14:paraId="29087891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320F11F" w14:textId="77777777" w:rsidR="00E73987" w:rsidRPr="003068D8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1CEE3DD" w14:textId="77777777" w:rsidR="00E73987" w:rsidRPr="003068D8" w:rsidRDefault="00E73987" w:rsidP="00E73987">
            <w:pPr>
              <w:jc w:val="both"/>
            </w:pPr>
          </w:p>
        </w:tc>
      </w:tr>
      <w:tr w:rsidR="00E73987" w:rsidRPr="003068D8" w14:paraId="5F5E4AAA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45062014" w14:textId="77777777" w:rsidR="00E73987" w:rsidRPr="003068D8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7096B19" w14:textId="77777777" w:rsidR="00E73987" w:rsidRPr="003068D8" w:rsidRDefault="00E73987" w:rsidP="00E73987">
            <w:pPr>
              <w:jc w:val="both"/>
            </w:pPr>
          </w:p>
        </w:tc>
      </w:tr>
      <w:tr w:rsidR="00E73987" w:rsidRPr="003068D8" w14:paraId="202CB8BE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F633885" w14:textId="77777777" w:rsidR="00E73987" w:rsidRPr="003068D8" w:rsidDel="002A1D54" w:rsidRDefault="00E73987" w:rsidP="00E7398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C7C1B35" w14:textId="77777777" w:rsidR="00E73987" w:rsidRPr="003068D8" w:rsidRDefault="00E73987" w:rsidP="00E73987">
            <w:pPr>
              <w:jc w:val="both"/>
              <w:rPr>
                <w:rFonts w:eastAsia="Calibri"/>
              </w:rPr>
            </w:pPr>
          </w:p>
        </w:tc>
      </w:tr>
      <w:tr w:rsidR="00E73987" w:rsidRPr="002A24B7" w14:paraId="36232127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6EB8077E" w14:textId="77777777" w:rsidR="00E73987" w:rsidRPr="003068D8" w:rsidDel="002A1D54" w:rsidRDefault="00E73987" w:rsidP="00E73987">
            <w:pPr>
              <w:widowControl w:val="0"/>
              <w:rPr>
                <w:bCs/>
              </w:rPr>
            </w:pPr>
            <w:r w:rsidRPr="003068D8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5046F00" w14:textId="77777777" w:rsidR="00E73987" w:rsidRPr="009C6236" w:rsidRDefault="00E73987" w:rsidP="00E73987">
            <w:r w:rsidRPr="003068D8">
              <w:t>-</w:t>
            </w:r>
          </w:p>
        </w:tc>
      </w:tr>
    </w:tbl>
    <w:p w14:paraId="7CBB99F3" w14:textId="77777777" w:rsidR="00BF509E" w:rsidRDefault="00BF509E" w:rsidP="00A836D2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sectPr w:rsidR="00BF509E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D1035" w14:textId="77777777" w:rsidR="00B32891" w:rsidRDefault="00B32891" w:rsidP="002A26DE">
      <w:r>
        <w:separator/>
      </w:r>
    </w:p>
  </w:endnote>
  <w:endnote w:type="continuationSeparator" w:id="0">
    <w:p w14:paraId="366BF566" w14:textId="77777777" w:rsidR="00B32891" w:rsidRDefault="00B32891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23701" w14:textId="77777777" w:rsidR="00B32891" w:rsidRDefault="00B32891" w:rsidP="002A26DE">
      <w:r>
        <w:separator/>
      </w:r>
    </w:p>
  </w:footnote>
  <w:footnote w:type="continuationSeparator" w:id="0">
    <w:p w14:paraId="5310AF76" w14:textId="77777777" w:rsidR="00B32891" w:rsidRDefault="00B32891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068D8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2891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eacode.com/online/vak/p22-00-00.html" TargetMode="External"/><Relationship Id="rId18" Type="http://schemas.openxmlformats.org/officeDocument/2006/relationships/hyperlink" Target="https://teacode.com/online/vak/p22-00-0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teacode.com/online/vak/p19-00-00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eacode.com/online/vak/p19-00-00.html" TargetMode="External"/><Relationship Id="rId17" Type="http://schemas.openxmlformats.org/officeDocument/2006/relationships/hyperlink" Target="https://teacode.com/online/vak/p19-00-00.html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teacode.com/online/vak/p08-00-00.html" TargetMode="External"/><Relationship Id="rId20" Type="http://schemas.openxmlformats.org/officeDocument/2006/relationships/hyperlink" Target="https://teacode.com/online/vak/p08-00-00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code.com/online/vak/p08-00-00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teacode.com/online/vak/p03-00-00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eacode.com/online/vak/p03-00-00.html" TargetMode="External"/><Relationship Id="rId19" Type="http://schemas.openxmlformats.org/officeDocument/2006/relationships/hyperlink" Target="https://teacode.com/online/vak/p03-00-0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fstandart.rosmintrud.ru/obshchiy-informatsionnyy-blok/natsionalnyy-reestr-professionalnykh-standartov/reestr-trudovyh-funkcij/index.php?ELEMENT_ID=59289&amp;CODE=59289" TargetMode="External"/><Relationship Id="rId14" Type="http://schemas.openxmlformats.org/officeDocument/2006/relationships/hyperlink" Target="https://ru.wikipedia.org/wiki/%D0%AD%D0%BB%D0%B5%D0%BA%D1%82%D1%80%D0%BE%D1%8D%D0%BD%D1%86%D0%B5%D1%84%D0%B0%D0%BB%D0%BE%D0%B3%D1%80%D0%B0%D1%84%D0%B8%D1%8F" TargetMode="External"/><Relationship Id="rId22" Type="http://schemas.openxmlformats.org/officeDocument/2006/relationships/hyperlink" Target="https://teacode.com/online/vak/p22-00-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3FC57-8404-4CE3-B21E-ECC98F09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4584</Words>
  <Characters>26132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30655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2017-04-07T10:09:00Z</dcterms:created>
  <dcterms:modified xsi:type="dcterms:W3CDTF">2017-04-07T10:09:00Z</dcterms:modified>
</cp:coreProperties>
</file>